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15944" w14:textId="2CEE1D61" w:rsidR="00590DC0" w:rsidRDefault="00590DC0" w:rsidP="00590DC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NR</w:t>
      </w:r>
      <w:r w:rsidR="0033612F">
        <w:rPr>
          <w:rFonts w:ascii="Times New Roman" w:hAnsi="Times New Roman" w:cs="Times New Roman"/>
          <w:b/>
        </w:rPr>
        <w:t xml:space="preserve"> 313/2022</w:t>
      </w:r>
    </w:p>
    <w:p w14:paraId="433A4551" w14:textId="77777777" w:rsidR="00590DC0" w:rsidRDefault="00590DC0" w:rsidP="00590DC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PREZYDENTA MIASTA ELBLĄG</w:t>
      </w:r>
    </w:p>
    <w:p w14:paraId="2D82166F" w14:textId="43D9EBCD" w:rsidR="00590DC0" w:rsidRDefault="00590DC0" w:rsidP="00590DC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33612F" w:rsidRPr="0033612F">
        <w:rPr>
          <w:rFonts w:ascii="Times New Roman" w:hAnsi="Times New Roman" w:cs="Times New Roman"/>
        </w:rPr>
        <w:t xml:space="preserve">1 lipca </w:t>
      </w:r>
      <w:r>
        <w:rPr>
          <w:rFonts w:ascii="Times New Roman" w:hAnsi="Times New Roman" w:cs="Times New Roman"/>
        </w:rPr>
        <w:t>202</w:t>
      </w:r>
      <w:r w:rsidR="000B3FB9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r.</w:t>
      </w:r>
    </w:p>
    <w:p w14:paraId="72A36A47" w14:textId="77777777" w:rsidR="00590DC0" w:rsidRDefault="00590DC0" w:rsidP="00590DC0">
      <w:pPr>
        <w:jc w:val="both"/>
        <w:rPr>
          <w:rFonts w:ascii="Times New Roman" w:hAnsi="Times New Roman" w:cs="Times New Roman"/>
        </w:rPr>
      </w:pPr>
    </w:p>
    <w:p w14:paraId="03C8F105" w14:textId="77777777" w:rsidR="000B3FB9" w:rsidRPr="000B3FB9" w:rsidRDefault="000B3FB9" w:rsidP="000B3FB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w sprawie powołania Komisji ds. kwalifikacji i wydzielenia dokumentacji niearchiwalnej kat. B, BE oraz BC z przeznaczeniem na brakowanie.</w:t>
      </w:r>
    </w:p>
    <w:p w14:paraId="4ED310C7" w14:textId="77777777" w:rsidR="000B3FB9" w:rsidRPr="000B3FB9" w:rsidRDefault="000B3FB9" w:rsidP="000B3FB9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Na podstawie § 9 Rozporządzenia Ministra Kultury i Dziedzictwa Narodowego z dnia 20 października 2015 r. w sprawie klasyfikowania i kwalifikowania dokumentacji, przekazywania materiałów archiwalnych do archiwów państwowych i brakowania dokumentacji niearchiwalnej (Dz. U. z 2019 r.  poz. 246) zarządza się co następuje:</w:t>
      </w:r>
    </w:p>
    <w:p w14:paraId="12377278" w14:textId="77777777" w:rsidR="000B3FB9" w:rsidRPr="000B3FB9" w:rsidRDefault="000B3FB9" w:rsidP="000B3FB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0B3FB9">
        <w:rPr>
          <w:rFonts w:ascii="Times New Roman" w:eastAsia="Times New Roman" w:hAnsi="Times New Roman" w:cs="Times New Roman"/>
          <w:lang w:eastAsia="pl-PL"/>
        </w:rPr>
        <w:t>W celu kwalifikacji i wydzielenia dokumentacji niearchiwalnej kat. B, BE oraz BC , której upłynął okres przechowywania, powołuję komisję w następującym składzie:</w:t>
      </w:r>
    </w:p>
    <w:p w14:paraId="742F26B4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Artur Adamczuk– przewodniczący;</w:t>
      </w:r>
    </w:p>
    <w:p w14:paraId="4FECC1AC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 xml:space="preserve">2) Dariusz </w:t>
      </w:r>
      <w:proofErr w:type="spellStart"/>
      <w:r w:rsidRPr="000B3FB9">
        <w:rPr>
          <w:rFonts w:ascii="Times New Roman" w:eastAsia="Times New Roman" w:hAnsi="Times New Roman" w:cs="Times New Roman"/>
          <w:lang w:eastAsia="pl-PL"/>
        </w:rPr>
        <w:t>Babojć</w:t>
      </w:r>
      <w:proofErr w:type="spellEnd"/>
      <w:r w:rsidRPr="000B3FB9">
        <w:rPr>
          <w:rFonts w:ascii="Times New Roman" w:eastAsia="Times New Roman" w:hAnsi="Times New Roman" w:cs="Times New Roman"/>
          <w:lang w:eastAsia="pl-PL"/>
        </w:rPr>
        <w:t xml:space="preserve"> – członek;</w:t>
      </w:r>
    </w:p>
    <w:p w14:paraId="48CECE1B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 Katarzyna Maciejczyk – członek;</w:t>
      </w:r>
    </w:p>
    <w:p w14:paraId="40C5CDDB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4) Marek Szulc – członek;</w:t>
      </w:r>
    </w:p>
    <w:p w14:paraId="7F77218C" w14:textId="083760A2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5) Iwona P</w:t>
      </w:r>
      <w:r w:rsidR="00360751">
        <w:rPr>
          <w:rFonts w:ascii="Times New Roman" w:eastAsia="Times New Roman" w:hAnsi="Times New Roman" w:cs="Times New Roman"/>
          <w:lang w:eastAsia="pl-PL"/>
        </w:rPr>
        <w:t>il</w:t>
      </w:r>
      <w:r w:rsidRPr="000B3FB9">
        <w:rPr>
          <w:rFonts w:ascii="Times New Roman" w:eastAsia="Times New Roman" w:hAnsi="Times New Roman" w:cs="Times New Roman"/>
          <w:lang w:eastAsia="pl-PL"/>
        </w:rPr>
        <w:t>ch- członek;</w:t>
      </w:r>
    </w:p>
    <w:p w14:paraId="184EF3A5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6) Mariola Sznajder-członek;</w:t>
      </w:r>
    </w:p>
    <w:p w14:paraId="27E5B71E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 xml:space="preserve">7) Aleksandra </w:t>
      </w:r>
      <w:proofErr w:type="spellStart"/>
      <w:r w:rsidRPr="000B3FB9">
        <w:rPr>
          <w:rFonts w:ascii="Times New Roman" w:eastAsia="Times New Roman" w:hAnsi="Times New Roman" w:cs="Times New Roman"/>
          <w:lang w:eastAsia="pl-PL"/>
        </w:rPr>
        <w:t>Krajanowska</w:t>
      </w:r>
      <w:proofErr w:type="spellEnd"/>
      <w:r w:rsidRPr="000B3FB9">
        <w:rPr>
          <w:rFonts w:ascii="Times New Roman" w:eastAsia="Times New Roman" w:hAnsi="Times New Roman" w:cs="Times New Roman"/>
          <w:lang w:eastAsia="pl-PL"/>
        </w:rPr>
        <w:t>-Żyła-członek;</w:t>
      </w:r>
    </w:p>
    <w:p w14:paraId="32AEB9E3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 xml:space="preserve">8) Anna </w:t>
      </w:r>
      <w:proofErr w:type="spellStart"/>
      <w:r w:rsidRPr="000B3FB9">
        <w:rPr>
          <w:rFonts w:ascii="Times New Roman" w:eastAsia="Times New Roman" w:hAnsi="Times New Roman" w:cs="Times New Roman"/>
          <w:lang w:eastAsia="pl-PL"/>
        </w:rPr>
        <w:t>Szypniewska</w:t>
      </w:r>
      <w:proofErr w:type="spellEnd"/>
      <w:r w:rsidRPr="000B3FB9">
        <w:rPr>
          <w:rFonts w:ascii="Times New Roman" w:eastAsia="Times New Roman" w:hAnsi="Times New Roman" w:cs="Times New Roman"/>
          <w:lang w:eastAsia="pl-PL"/>
        </w:rPr>
        <w:t>-członek;</w:t>
      </w:r>
    </w:p>
    <w:p w14:paraId="741E17F2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 xml:space="preserve">9) Agnieszka </w:t>
      </w:r>
      <w:proofErr w:type="spellStart"/>
      <w:r w:rsidRPr="000B3FB9">
        <w:rPr>
          <w:rFonts w:ascii="Times New Roman" w:eastAsia="Times New Roman" w:hAnsi="Times New Roman" w:cs="Times New Roman"/>
          <w:lang w:eastAsia="pl-PL"/>
        </w:rPr>
        <w:t>Strycharczyk</w:t>
      </w:r>
      <w:proofErr w:type="spellEnd"/>
      <w:r w:rsidRPr="000B3FB9">
        <w:rPr>
          <w:rFonts w:ascii="Times New Roman" w:eastAsia="Times New Roman" w:hAnsi="Times New Roman" w:cs="Times New Roman"/>
          <w:lang w:eastAsia="pl-PL"/>
        </w:rPr>
        <w:t>-członek;</w:t>
      </w:r>
    </w:p>
    <w:p w14:paraId="4189A0FD" w14:textId="73245086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 xml:space="preserve">10) Agnieszka </w:t>
      </w:r>
      <w:proofErr w:type="spellStart"/>
      <w:r w:rsidRPr="000B3FB9">
        <w:rPr>
          <w:rFonts w:ascii="Times New Roman" w:eastAsia="Times New Roman" w:hAnsi="Times New Roman" w:cs="Times New Roman"/>
          <w:lang w:eastAsia="pl-PL"/>
        </w:rPr>
        <w:t>Stemporzecka</w:t>
      </w:r>
      <w:proofErr w:type="spellEnd"/>
      <w:r w:rsidRPr="000B3FB9">
        <w:rPr>
          <w:rFonts w:ascii="Times New Roman" w:eastAsia="Times New Roman" w:hAnsi="Times New Roman" w:cs="Times New Roman"/>
          <w:lang w:eastAsia="pl-PL"/>
        </w:rPr>
        <w:t>- członek;</w:t>
      </w:r>
    </w:p>
    <w:p w14:paraId="57F1F056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11) Renata Bednarz-członek.</w:t>
      </w:r>
    </w:p>
    <w:p w14:paraId="779DF8B1" w14:textId="77777777" w:rsidR="000B3FB9" w:rsidRPr="000B3FB9" w:rsidRDefault="000B3FB9" w:rsidP="000B3FB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0B3FB9">
        <w:rPr>
          <w:rFonts w:ascii="Times New Roman" w:eastAsia="Times New Roman" w:hAnsi="Times New Roman" w:cs="Times New Roman"/>
          <w:lang w:eastAsia="pl-PL"/>
        </w:rPr>
        <w:t>Do zadań komisji należy:</w:t>
      </w:r>
    </w:p>
    <w:p w14:paraId="025A9C42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Zakwalifikowanie i wydzielenie dokumentacji niearchiwalnej kat. B, BE, BC, która podlegać będzie brakowaniu, na podstawie jednolitego rzeczowego wykazu akt i spisów zdawczo-odbiorczych Departamentu Zamówień Publicznych, Departamentu Spraw Obywatelskich, Departamentu Gospodarki Nieruchomościami i Geodezji, Departamentu Ochrony Środowiska, Departamentu Urbanistyki i Architektury, Departamentu Zdrowia i Spraw Społecznych;</w:t>
      </w:r>
    </w:p>
    <w:p w14:paraId="6929507D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2) Sporządzenie protokołu oceny dokumentacji niearchiwalnej kat. B, BE, BC;</w:t>
      </w:r>
    </w:p>
    <w:p w14:paraId="7101B44F" w14:textId="77777777" w:rsidR="000B3FB9" w:rsidRPr="000B3FB9" w:rsidRDefault="000B3FB9" w:rsidP="000B3F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696F36EE" w14:textId="77777777" w:rsidR="000B3FB9" w:rsidRPr="000B3FB9" w:rsidRDefault="000B3FB9" w:rsidP="000B3FB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0B3FB9">
        <w:rPr>
          <w:rFonts w:ascii="Times New Roman" w:eastAsia="Times New Roman" w:hAnsi="Times New Roman" w:cs="Times New Roman"/>
          <w:lang w:eastAsia="pl-PL"/>
        </w:rPr>
        <w:t>Komisja czynności określone w § 2 wykona w terminie do 31.08.2022 r.</w:t>
      </w:r>
    </w:p>
    <w:p w14:paraId="6A9B2897" w14:textId="77777777" w:rsidR="000B3FB9" w:rsidRPr="000B3FB9" w:rsidRDefault="000B3FB9" w:rsidP="000B3FB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0B3FB9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769034F0" w14:textId="77777777" w:rsidR="00590DC0" w:rsidRDefault="00590DC0" w:rsidP="00590DC0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154BE189" w14:textId="77777777" w:rsidR="00590DC0" w:rsidRDefault="00590DC0" w:rsidP="00590DC0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1B181279" w14:textId="77777777" w:rsidR="00590DC0" w:rsidRDefault="00590DC0" w:rsidP="00590DC0">
      <w:pPr>
        <w:rPr>
          <w:rFonts w:ascii="Times New Roman" w:hAnsi="Times New Roman" w:cs="Times New Roman"/>
        </w:rPr>
      </w:pPr>
    </w:p>
    <w:p w14:paraId="05896D4C" w14:textId="77777777" w:rsidR="00590DC0" w:rsidRDefault="00590DC0" w:rsidP="00590DC0">
      <w:pPr>
        <w:rPr>
          <w:rFonts w:ascii="Times New Roman" w:hAnsi="Times New Roman" w:cs="Times New Roman"/>
        </w:rPr>
      </w:pPr>
    </w:p>
    <w:p w14:paraId="4A1F7E44" w14:textId="77777777" w:rsidR="00590DC0" w:rsidRDefault="00590DC0" w:rsidP="00590D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Uzasadnienie</w:t>
      </w:r>
    </w:p>
    <w:p w14:paraId="353BC827" w14:textId="5CD9524E" w:rsidR="00590DC0" w:rsidRDefault="00590DC0" w:rsidP="00590D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archiwum zakładowym Urzędu Miejskiego w Elblągu znajduje się dokumentacja niearchiwalna kat. B</w:t>
      </w:r>
      <w:r w:rsidR="00FB6C5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BE,</w:t>
      </w:r>
      <w:r w:rsidR="00FB6C51">
        <w:rPr>
          <w:rFonts w:ascii="Times New Roman" w:hAnsi="Times New Roman" w:cs="Times New Roman"/>
        </w:rPr>
        <w:t xml:space="preserve"> BC, </w:t>
      </w:r>
      <w:r>
        <w:rPr>
          <w:rFonts w:ascii="Times New Roman" w:hAnsi="Times New Roman" w:cs="Times New Roman"/>
        </w:rPr>
        <w:t xml:space="preserve"> której okres przechowywania upłynął, w związku z czym należy powołać Komisję, która zgodnie z obowiązującymi procedurami wytypuje i zakwalifikuje wybraną dokumentację do zniszczenia.</w:t>
      </w:r>
    </w:p>
    <w:p w14:paraId="517A44A7" w14:textId="77777777" w:rsidR="00590DC0" w:rsidRDefault="00590DC0" w:rsidP="00590D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nie powoduje skutków finansowych.</w:t>
      </w:r>
    </w:p>
    <w:p w14:paraId="5AA89541" w14:textId="77777777" w:rsidR="00590DC0" w:rsidRDefault="00590DC0" w:rsidP="00590DC0"/>
    <w:p w14:paraId="4FF09F8E" w14:textId="77777777" w:rsidR="0094763F" w:rsidRDefault="0033612F"/>
    <w:sectPr w:rsidR="00947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D0895"/>
    <w:multiLevelType w:val="hybridMultilevel"/>
    <w:tmpl w:val="983A5466"/>
    <w:lvl w:ilvl="0" w:tplc="222C7B3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060783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8207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214"/>
    <w:rsid w:val="000B3FB9"/>
    <w:rsid w:val="0012449F"/>
    <w:rsid w:val="00153A54"/>
    <w:rsid w:val="001D70EB"/>
    <w:rsid w:val="00230EBD"/>
    <w:rsid w:val="00251214"/>
    <w:rsid w:val="002D538C"/>
    <w:rsid w:val="0032315F"/>
    <w:rsid w:val="0033612F"/>
    <w:rsid w:val="00360751"/>
    <w:rsid w:val="0046076D"/>
    <w:rsid w:val="00583CA8"/>
    <w:rsid w:val="00590DC0"/>
    <w:rsid w:val="006176BF"/>
    <w:rsid w:val="0067058E"/>
    <w:rsid w:val="006C5E4C"/>
    <w:rsid w:val="00816D1C"/>
    <w:rsid w:val="00821F39"/>
    <w:rsid w:val="00873E31"/>
    <w:rsid w:val="0096302A"/>
    <w:rsid w:val="00BD7EFF"/>
    <w:rsid w:val="00CB3D9F"/>
    <w:rsid w:val="00DE67EE"/>
    <w:rsid w:val="00FB0659"/>
    <w:rsid w:val="00FB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4C108"/>
  <w15:chartTrackingRefBased/>
  <w15:docId w15:val="{949F308F-B378-43BD-B6D4-F3409315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DC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07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6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Mirosław Tomczyk</cp:lastModifiedBy>
  <cp:revision>18</cp:revision>
  <dcterms:created xsi:type="dcterms:W3CDTF">2022-06-07T06:12:00Z</dcterms:created>
  <dcterms:modified xsi:type="dcterms:W3CDTF">2022-07-04T11:58:00Z</dcterms:modified>
</cp:coreProperties>
</file>