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3FD60" w14:textId="4EA883B5" w:rsidR="00A77B3E" w:rsidRDefault="0048662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E431A">
        <w:rPr>
          <w:b/>
          <w:caps/>
        </w:rPr>
        <w:t>314/2022</w:t>
      </w:r>
      <w:r>
        <w:rPr>
          <w:b/>
          <w:caps/>
        </w:rPr>
        <w:br/>
        <w:t>Prezydenta Miasta Elbląg</w:t>
      </w:r>
    </w:p>
    <w:p w14:paraId="73FC075D" w14:textId="78E466EA" w:rsidR="00A77B3E" w:rsidRDefault="0048662F">
      <w:pPr>
        <w:spacing w:before="280" w:after="280"/>
        <w:jc w:val="center"/>
        <w:rPr>
          <w:b/>
          <w:caps/>
        </w:rPr>
      </w:pPr>
      <w:r>
        <w:t xml:space="preserve">z dnia </w:t>
      </w:r>
      <w:r w:rsidR="003E431A">
        <w:t>11 lipca</w:t>
      </w:r>
      <w:r>
        <w:t> 2022 r.</w:t>
      </w:r>
    </w:p>
    <w:p w14:paraId="26B38388" w14:textId="77777777" w:rsidR="00A77B3E" w:rsidRDefault="0048662F">
      <w:pPr>
        <w:keepNext/>
        <w:spacing w:after="480"/>
        <w:jc w:val="center"/>
      </w:pPr>
      <w:r>
        <w:rPr>
          <w:b/>
        </w:rPr>
        <w:t>w sprawie powołania Zespołu do opracowania " Gminnego Programu Profilaktyki i Rozwiązywania Problemów Alkoholowych oraz Przeciwdziałania Narkomanii dla Gminy Miasto Elbląg na lata 2023 – 2026"</w:t>
      </w:r>
    </w:p>
    <w:p w14:paraId="4FC9CA74" w14:textId="7379A781" w:rsidR="00A77B3E" w:rsidRDefault="0048662F">
      <w:pPr>
        <w:keepLines/>
        <w:spacing w:before="120" w:after="120"/>
        <w:ind w:firstLine="227"/>
      </w:pPr>
      <w:r>
        <w:t xml:space="preserve">Na podstawie § 53 Regulaminu Organizacyjnego Urzędu Miejskiego w Elblągu </w:t>
      </w:r>
      <w:r w:rsidR="002A6354" w:rsidRPr="002A6354">
        <w:t>(</w:t>
      </w:r>
      <w:r w:rsidR="002A6354">
        <w:t xml:space="preserve">t.j.: </w:t>
      </w:r>
      <w:r w:rsidR="002A6354" w:rsidRPr="002A6354">
        <w:t>Zarządzenie Nr 562/2021 Prezydenta Miasta Elbląg z dnia 29 grudnia 2021 r. ze zm.</w:t>
      </w:r>
      <w:r w:rsidR="002A6354">
        <w:t>)</w:t>
      </w:r>
      <w:r>
        <w:t xml:space="preserve"> zarządza się, co następuje:</w:t>
      </w:r>
    </w:p>
    <w:p w14:paraId="0B689A03" w14:textId="77777777" w:rsidR="00A77B3E" w:rsidRDefault="0048662F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Zespół do opracowania „Gminnego Programu Profilaktyki i Rozwiązywania Problemów Alkoholowych oraz Przeciwdziałania Narkomanii dla Gminy Miasto Elbląg na lata 2023 – 2026” w składzie:</w:t>
      </w:r>
    </w:p>
    <w:p w14:paraId="46E91EB6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>Monika Kurpanik</w:t>
      </w:r>
      <w:r>
        <w:rPr>
          <w:color w:val="000000"/>
          <w:u w:color="000000"/>
        </w:rPr>
        <w:t xml:space="preserve"> – Departament Zdrowia i Spraw Społecznych Urzędu Miejskiego w Elblągu, Miejska Komisja Rozwiązywania Problemów Alkoholowych w Elblągu,</w:t>
      </w:r>
    </w:p>
    <w:p w14:paraId="784BF9BD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Małgorzata Borzęcka-Florek</w:t>
      </w:r>
      <w:r>
        <w:rPr>
          <w:color w:val="000000"/>
          <w:u w:color="000000"/>
        </w:rPr>
        <w:t xml:space="preserve"> – Departament Zdrowia i Spraw Społecznych Urzędu Miejskiego w Elblągu, Miejska Komisja Rozwiązywania Problemów Alkoholowych w Elblągu,</w:t>
      </w:r>
    </w:p>
    <w:p w14:paraId="15B8CEC2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Agnieszka Skarżyńska</w:t>
      </w:r>
      <w:r>
        <w:rPr>
          <w:color w:val="000000"/>
          <w:u w:color="000000"/>
        </w:rPr>
        <w:t xml:space="preserve"> – Departament Zdrowia i Spraw Społecznych Urzędu Miejskiego w Elblągu, Miejska Komisja Rozwiązywania Problemów Alkoholowych w Elblągu,</w:t>
      </w:r>
    </w:p>
    <w:p w14:paraId="6DE0AF22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Justyna Prokopska</w:t>
      </w:r>
      <w:r>
        <w:rPr>
          <w:color w:val="000000"/>
          <w:u w:color="000000"/>
        </w:rPr>
        <w:t xml:space="preserve"> – Departament Edukacji Urzędu Miejskiego w Elblągu, Miejska Komisja Rozwiązywania Problemów Alkoholowych w Elblągu,</w:t>
      </w:r>
    </w:p>
    <w:p w14:paraId="5FAB9034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Małgorzata Adamowicz</w:t>
      </w:r>
      <w:r>
        <w:rPr>
          <w:color w:val="000000"/>
          <w:u w:color="000000"/>
        </w:rPr>
        <w:t xml:space="preserve"> – radna Rady Miejskiej w Elblągu, Miejska Komisja Rozwiązywania Problemów Alkoholowych w Elblągu,</w:t>
      </w:r>
    </w:p>
    <w:p w14:paraId="53C8079C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Krzysztof Konert</w:t>
      </w:r>
      <w:r>
        <w:rPr>
          <w:color w:val="000000"/>
          <w:u w:color="000000"/>
        </w:rPr>
        <w:t xml:space="preserve"> – radny Rady Miejskiej w Elblągu, Miejska Komisja Rozwiązywania Problemów Alkoholowych w Elblągu,</w:t>
      </w:r>
    </w:p>
    <w:p w14:paraId="3BD8DB04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Elżbieta Banasiewicz</w:t>
      </w:r>
      <w:r>
        <w:rPr>
          <w:color w:val="000000"/>
          <w:u w:color="000000"/>
        </w:rPr>
        <w:t>– radna Rady Miejskiej w Elblągu,</w:t>
      </w:r>
    </w:p>
    <w:p w14:paraId="0956FF26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Beata Kulesza</w:t>
      </w:r>
      <w:r>
        <w:rPr>
          <w:color w:val="000000"/>
          <w:u w:color="000000"/>
        </w:rPr>
        <w:t xml:space="preserve"> – Elbląskie Centrum Usług Społecznych, Miejska Komisja Rozwiązywania Problemów Alkoholowych w Elblągu,</w:t>
      </w:r>
    </w:p>
    <w:p w14:paraId="69870E59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Weronika Kotlewska</w:t>
      </w:r>
      <w:r>
        <w:rPr>
          <w:color w:val="000000"/>
          <w:u w:color="000000"/>
        </w:rPr>
        <w:t xml:space="preserve"> – Elbląskie Centrum Usług Społecznych,</w:t>
      </w:r>
    </w:p>
    <w:p w14:paraId="7D3E5959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Marcin Gągalski</w:t>
      </w:r>
      <w:r>
        <w:rPr>
          <w:color w:val="000000"/>
          <w:u w:color="000000"/>
        </w:rPr>
        <w:t xml:space="preserve"> – Komenda Miejska Policji w Elblągu, Miejska Komisja Rozwiązywania Problemów Alkoholowych w Elblągu,</w:t>
      </w:r>
    </w:p>
    <w:p w14:paraId="5BF6B68C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Paweł Mazurek</w:t>
      </w:r>
      <w:r>
        <w:rPr>
          <w:color w:val="000000"/>
          <w:u w:color="000000"/>
        </w:rPr>
        <w:t xml:space="preserve"> – Straż Miejska w Elblągu,</w:t>
      </w:r>
    </w:p>
    <w:p w14:paraId="22C60595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b/>
          <w:color w:val="000000"/>
          <w:u w:color="000000"/>
        </w:rPr>
        <w:t>Jolanta Jasińska-Sobańska</w:t>
      </w:r>
      <w:r>
        <w:rPr>
          <w:color w:val="000000"/>
          <w:u w:color="000000"/>
        </w:rPr>
        <w:t xml:space="preserve"> – Powiatowa Stacja Sanitarno – Epidemiologiczna w Elblągu,</w:t>
      </w:r>
    </w:p>
    <w:p w14:paraId="21D0EE1C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b/>
          <w:color w:val="000000"/>
          <w:u w:color="000000"/>
        </w:rPr>
        <w:t>Jolanta Piłat</w:t>
      </w:r>
      <w:r>
        <w:rPr>
          <w:color w:val="000000"/>
          <w:u w:color="000000"/>
        </w:rPr>
        <w:t xml:space="preserve"> – Poradnia Psychologiczno - Pedagogiczna nr 1 w Elblągu,</w:t>
      </w:r>
    </w:p>
    <w:p w14:paraId="674B7EDD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b/>
          <w:color w:val="000000"/>
          <w:u w:color="000000"/>
        </w:rPr>
        <w:t>Katarzyna Małkiewicz</w:t>
      </w:r>
      <w:r>
        <w:rPr>
          <w:color w:val="000000"/>
          <w:u w:color="000000"/>
        </w:rPr>
        <w:t xml:space="preserve"> – Poradnia Psychologiczno - Pedagogiczna nr 2 w Elblągu,</w:t>
      </w:r>
    </w:p>
    <w:p w14:paraId="564EC431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b/>
          <w:color w:val="000000"/>
          <w:u w:color="000000"/>
        </w:rPr>
        <w:t xml:space="preserve">Agnieszka Grzelka – </w:t>
      </w:r>
      <w:r>
        <w:rPr>
          <w:color w:val="000000"/>
          <w:u w:color="000000"/>
        </w:rPr>
        <w:t>Stowarzyszenie MONAR Poradnia Profilaktyki, Leczenia i Terapii Uzależnień w Elblągu,</w:t>
      </w:r>
    </w:p>
    <w:p w14:paraId="26C978D3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b/>
          <w:color w:val="000000"/>
          <w:u w:color="000000"/>
        </w:rPr>
        <w:t>Ks. Edward Rysztowski</w:t>
      </w:r>
      <w:r>
        <w:rPr>
          <w:color w:val="000000"/>
          <w:u w:color="000000"/>
        </w:rPr>
        <w:t xml:space="preserve"> – Katolicki Ruch Antynarkotyczny KARAN, Miejska Komisja Rozwiązywania Problemów Alkoholowych w Elblągu,</w:t>
      </w:r>
    </w:p>
    <w:p w14:paraId="1A2CF525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b/>
          <w:color w:val="000000"/>
          <w:u w:color="000000"/>
        </w:rPr>
        <w:t>Kamila Rojek</w:t>
      </w:r>
      <w:r>
        <w:rPr>
          <w:color w:val="000000"/>
          <w:u w:color="000000"/>
        </w:rPr>
        <w:t xml:space="preserve"> – NZOZ Centrum Odwykowo-Terapeutyczne w Elblągu.</w:t>
      </w:r>
    </w:p>
    <w:p w14:paraId="49C552A6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Zadaniem Zespołu jest opracowanie projektu Gminnego Programu Profilaktyki i Rozwiązywania Problemów Alkoholowych oraz Przeciwdziałania Narkomanii dla Gminy Miasto Elbląg na lata 2023 – 2026.</w:t>
      </w:r>
    </w:p>
    <w:p w14:paraId="32008BB6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Przewodniczącą Zespołu jest Pani Monika Kurpanik, która odpowiada za organizację pracy Zespołu oraz przydzielanie zadań członkom Zespołu.</w:t>
      </w:r>
    </w:p>
    <w:p w14:paraId="59FCA40D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Zastępcą Przewodniczącej Zespołu jest Pani Małgorzata Borzęcka-Florek, która podczas nieobecności Przewodniczącej będzie kierować pracami Zespołu.</w:t>
      </w:r>
    </w:p>
    <w:p w14:paraId="4C2E65E2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Przewodnicząca Zespołu może zaprosić do udziału w pracach także inne osoby niewchodzące w skład Zespołu, których uczestnictwo w pracy Zespołu może przyczynić się do zwiększenia efektywności jego pracy.</w:t>
      </w:r>
    </w:p>
    <w:p w14:paraId="2B075CCE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Zespół może pracować w mniejszych grupach, zwanych podzespołami.</w:t>
      </w:r>
    </w:p>
    <w:p w14:paraId="54800C2C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Obsługę organizacyjno – techniczną zapewnia Departament Zdrowia i Spraw Społecznych Urzędu Miejskiego w Elblągu.</w:t>
      </w:r>
    </w:p>
    <w:p w14:paraId="4F5FDCCF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Zespół zakończy swoje prace przedkładając Radzie Miejskiej w Elblągu projekt uchwały w sprawie Gminnego Programu Profilaktyki i Rozwiązywania Problemów Alkoholowych oraz Przeciwdziałania Narkomanii dla Gminy Miasto Elbląg na lata 2023 – 2026.</w:t>
      </w:r>
    </w:p>
    <w:p w14:paraId="2BA6CF76" w14:textId="77777777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Odpowiedzialnym za wykonanie Zarządzenia jest Przewodniczący Zespołu.</w:t>
      </w:r>
    </w:p>
    <w:p w14:paraId="3971A8AD" w14:textId="4312C806" w:rsidR="00A77B3E" w:rsidRDefault="004866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Zarządzenie wchodzi w życie z dniem podpisania.</w:t>
      </w:r>
    </w:p>
    <w:p w14:paraId="42905A28" w14:textId="518201C2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038A425A" w14:textId="6A20261F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6E6372A3" w14:textId="7831CF52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29EB8396" w14:textId="4B23E2A4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3ABA7C8E" w14:textId="1F49184C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5235E4BD" w14:textId="78950B49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08DEED8D" w14:textId="6B4C01C7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5DED1B0A" w14:textId="6C333043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02CF6E2F" w14:textId="6AC2ADA7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498CE2CB" w14:textId="3CE571A5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49458FFF" w14:textId="0CB2074D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24CECA66" w14:textId="2C377217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66209752" w14:textId="0B5A231F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1C02192E" w14:textId="178CC70A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0EBC8F7F" w14:textId="72D9ABD6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23A2337E" w14:textId="209E4144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723A9508" w14:textId="4C74511C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25588D18" w14:textId="5129971A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4396A1ED" w14:textId="04CEE701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1080C60B" w14:textId="373A3BB5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501172EF" w14:textId="48730F0B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0114F922" w14:textId="1CA6428E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3153F3B7" w14:textId="7CB9864F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7462908D" w14:textId="04505F99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1A701320" w14:textId="589A8259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3A87745D" w14:textId="7987DA11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6BC5A68C" w14:textId="18934A1D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76C4F5A4" w14:textId="77777777" w:rsidR="0048662F" w:rsidRDefault="0048662F">
      <w:pPr>
        <w:keepLines/>
        <w:spacing w:before="120" w:after="120"/>
        <w:ind w:firstLine="340"/>
        <w:rPr>
          <w:color w:val="000000"/>
          <w:u w:color="000000"/>
        </w:rPr>
      </w:pPr>
    </w:p>
    <w:p w14:paraId="5860C146" w14:textId="77777777" w:rsidR="00A77B3E" w:rsidRDefault="0048662F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14:paraId="12E37EC3" w14:textId="77777777" w:rsidR="00A77B3E" w:rsidRDefault="0048662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Aktualnie na terenie Gminy Miasto Elbląg obowiązuje "Gminny Program Profilaktyki i Rozwiązywania Problemów Alkoholowych oraz Przeciwdziałania Narkomanii dla Gminy Miasto Elbląg na 2022 rok" przyjęty Uchwałą nr XXIII/679/2022 z dnia 17 marca 2022 r.</w:t>
      </w:r>
    </w:p>
    <w:p w14:paraId="3C82BAA2" w14:textId="77777777" w:rsidR="00A77B3E" w:rsidRDefault="0048662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związku z rozpoczęciem prac mających na celu wyznaczenie nowych kierunków działań w zakresie przeciwdziałania uzależnieniom oraz przemocy w rodzinie, należało powołać Zespół ds. opracowania „Gminnego Programu Profilaktyki i Rozwiązywania Problemów Alkoholowych oraz Przeciwdziałania Narkomanii dla Gminy Miasto Elbląg na lata 2023 – 2026 ".</w:t>
      </w:r>
    </w:p>
    <w:p w14:paraId="7E3EB0BD" w14:textId="77777777" w:rsidR="00A77B3E" w:rsidRDefault="0048662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Zarządzenie nie powoduje skutków finansowych.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6354"/>
    <w:rsid w:val="003E431A"/>
    <w:rsid w:val="0048662F"/>
    <w:rsid w:val="00A77B3E"/>
    <w:rsid w:val="00B979C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3C5B0"/>
  <w15:docId w15:val="{C6A1A21D-07B9-4A62-9516-F39BC4AC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do opracowania " Gminnego Programu Profilaktyki i^Rozwiązywania Problemów Alkoholowych oraz Przeciwdziałania Narkomanii dla Gminy Miasto Elbląg na lata 2023^– 2026"</dc:subject>
  <dc:creator>mabor</dc:creator>
  <cp:lastModifiedBy>Małgorzata Borzęcka-Florek</cp:lastModifiedBy>
  <cp:revision>7</cp:revision>
  <cp:lastPrinted>2022-06-21T07:07:00Z</cp:lastPrinted>
  <dcterms:created xsi:type="dcterms:W3CDTF">2022-06-21T07:52:00Z</dcterms:created>
  <dcterms:modified xsi:type="dcterms:W3CDTF">2022-07-07T06:48:00Z</dcterms:modified>
  <cp:category>Akt prawny</cp:category>
</cp:coreProperties>
</file>