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2C388" w14:textId="77777777" w:rsidR="004E4FFC" w:rsidRDefault="004E4FFC" w:rsidP="00EA6461">
      <w:pPr>
        <w:spacing w:line="360" w:lineRule="auto"/>
        <w:jc w:val="both"/>
        <w:rPr>
          <w:sz w:val="24"/>
          <w:szCs w:val="24"/>
        </w:rPr>
      </w:pPr>
    </w:p>
    <w:p w14:paraId="2108A106" w14:textId="2997BE78" w:rsidR="00EA6461" w:rsidRPr="00523293" w:rsidRDefault="009318DE" w:rsidP="00EA6461">
      <w:pPr>
        <w:spacing w:line="360" w:lineRule="auto"/>
        <w:jc w:val="both"/>
        <w:rPr>
          <w:sz w:val="24"/>
          <w:szCs w:val="24"/>
        </w:rPr>
      </w:pPr>
      <w:r w:rsidRPr="00523293">
        <w:rPr>
          <w:sz w:val="24"/>
          <w:szCs w:val="24"/>
        </w:rPr>
        <w:t>Na podstawie art. 37 ust. 1 pkt 1 ustawy z dnia 27 sierpnia 2009</w:t>
      </w:r>
      <w:r w:rsidR="00C65587" w:rsidRPr="00523293">
        <w:rPr>
          <w:sz w:val="24"/>
          <w:szCs w:val="24"/>
        </w:rPr>
        <w:t xml:space="preserve"> </w:t>
      </w:r>
      <w:r w:rsidRPr="00523293">
        <w:rPr>
          <w:sz w:val="24"/>
          <w:szCs w:val="24"/>
        </w:rPr>
        <w:t xml:space="preserve">r. o finansach publicznych </w:t>
      </w:r>
      <w:r w:rsidR="00523293">
        <w:rPr>
          <w:sz w:val="24"/>
          <w:szCs w:val="24"/>
        </w:rPr>
        <w:br/>
      </w:r>
      <w:r w:rsidRPr="00523293">
        <w:rPr>
          <w:sz w:val="24"/>
          <w:szCs w:val="24"/>
        </w:rPr>
        <w:t>(Dz. U.</w:t>
      </w:r>
      <w:r w:rsidR="00EA6461" w:rsidRPr="00523293">
        <w:rPr>
          <w:sz w:val="24"/>
          <w:szCs w:val="24"/>
        </w:rPr>
        <w:t xml:space="preserve"> </w:t>
      </w:r>
      <w:r w:rsidRPr="00523293">
        <w:rPr>
          <w:sz w:val="24"/>
          <w:szCs w:val="24"/>
        </w:rPr>
        <w:t>z 20</w:t>
      </w:r>
      <w:r w:rsidR="005F23B1" w:rsidRPr="00523293">
        <w:rPr>
          <w:sz w:val="24"/>
          <w:szCs w:val="24"/>
        </w:rPr>
        <w:t>21</w:t>
      </w:r>
      <w:r w:rsidR="00EA6461" w:rsidRPr="00523293">
        <w:rPr>
          <w:sz w:val="24"/>
          <w:szCs w:val="24"/>
        </w:rPr>
        <w:t xml:space="preserve"> </w:t>
      </w:r>
      <w:r w:rsidRPr="00523293">
        <w:rPr>
          <w:sz w:val="24"/>
          <w:szCs w:val="24"/>
        </w:rPr>
        <w:t xml:space="preserve">r. poz. </w:t>
      </w:r>
      <w:r w:rsidR="005F23B1" w:rsidRPr="00523293">
        <w:rPr>
          <w:sz w:val="24"/>
          <w:szCs w:val="24"/>
        </w:rPr>
        <w:t>305</w:t>
      </w:r>
      <w:r w:rsidR="00EF5EC6" w:rsidRPr="00523293">
        <w:rPr>
          <w:sz w:val="24"/>
          <w:szCs w:val="24"/>
        </w:rPr>
        <w:t xml:space="preserve"> ze zm.</w:t>
      </w:r>
      <w:r w:rsidR="00EA6461" w:rsidRPr="00523293">
        <w:rPr>
          <w:sz w:val="24"/>
          <w:szCs w:val="24"/>
        </w:rPr>
        <w:t>)</w:t>
      </w:r>
      <w:r w:rsidRPr="00523293">
        <w:rPr>
          <w:sz w:val="24"/>
          <w:szCs w:val="24"/>
        </w:rPr>
        <w:t xml:space="preserve"> p</w:t>
      </w:r>
      <w:r w:rsidR="00BB0890" w:rsidRPr="00523293">
        <w:rPr>
          <w:sz w:val="24"/>
          <w:szCs w:val="24"/>
        </w:rPr>
        <w:t xml:space="preserve">odaje się do wiadomości, że w </w:t>
      </w:r>
      <w:r w:rsidR="00D975C1" w:rsidRPr="00523293">
        <w:rPr>
          <w:sz w:val="24"/>
          <w:szCs w:val="24"/>
        </w:rPr>
        <w:t>I</w:t>
      </w:r>
      <w:r w:rsidR="00B6420D">
        <w:rPr>
          <w:sz w:val="24"/>
          <w:szCs w:val="24"/>
        </w:rPr>
        <w:t>V</w:t>
      </w:r>
      <w:r w:rsidR="006D127C" w:rsidRPr="00523293">
        <w:rPr>
          <w:sz w:val="24"/>
          <w:szCs w:val="24"/>
        </w:rPr>
        <w:t xml:space="preserve"> kwartale 202</w:t>
      </w:r>
      <w:r w:rsidR="0023756B" w:rsidRPr="00523293">
        <w:rPr>
          <w:sz w:val="24"/>
          <w:szCs w:val="24"/>
        </w:rPr>
        <w:t>1</w:t>
      </w:r>
      <w:r w:rsidR="00EA6461" w:rsidRPr="00523293">
        <w:rPr>
          <w:sz w:val="24"/>
          <w:szCs w:val="24"/>
        </w:rPr>
        <w:t xml:space="preserve"> </w:t>
      </w:r>
      <w:r w:rsidRPr="00523293">
        <w:rPr>
          <w:sz w:val="24"/>
          <w:szCs w:val="24"/>
        </w:rPr>
        <w:t xml:space="preserve">r. Prezydent </w:t>
      </w:r>
      <w:r w:rsidR="00EA6461" w:rsidRPr="00523293">
        <w:rPr>
          <w:sz w:val="24"/>
          <w:szCs w:val="24"/>
        </w:rPr>
        <w:t>M</w:t>
      </w:r>
      <w:r w:rsidRPr="00523293">
        <w:rPr>
          <w:sz w:val="24"/>
          <w:szCs w:val="24"/>
        </w:rPr>
        <w:t>iasta</w:t>
      </w:r>
      <w:r w:rsidR="00EA6461" w:rsidRPr="00523293">
        <w:rPr>
          <w:sz w:val="24"/>
          <w:szCs w:val="24"/>
        </w:rPr>
        <w:t xml:space="preserve"> Elbląg</w:t>
      </w:r>
      <w:r w:rsidRPr="00523293">
        <w:rPr>
          <w:sz w:val="24"/>
          <w:szCs w:val="24"/>
        </w:rPr>
        <w:t xml:space="preserve"> postanowił o umorzeniu niepodatkowych na</w:t>
      </w:r>
      <w:r w:rsidR="00EA6461" w:rsidRPr="00523293">
        <w:rPr>
          <w:sz w:val="24"/>
          <w:szCs w:val="24"/>
        </w:rPr>
        <w:t>leżności budżetowych, z tytułu:</w:t>
      </w:r>
    </w:p>
    <w:p w14:paraId="63162AE2" w14:textId="4507218C" w:rsidR="00CA7D1A" w:rsidRPr="00523293" w:rsidRDefault="001C5D5F" w:rsidP="004B24C2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523293">
        <w:rPr>
          <w:sz w:val="24"/>
          <w:szCs w:val="24"/>
        </w:rPr>
        <w:t>ECUS</w:t>
      </w:r>
      <w:r w:rsidR="00A015C6" w:rsidRPr="00523293">
        <w:rPr>
          <w:sz w:val="24"/>
          <w:szCs w:val="24"/>
        </w:rPr>
        <w:t xml:space="preserve"> - opłaty za pobyt w DPS w Elblągu i usług opiekuńczych umorzono - </w:t>
      </w:r>
      <w:r w:rsidR="00B6420D">
        <w:rPr>
          <w:sz w:val="24"/>
          <w:szCs w:val="24"/>
        </w:rPr>
        <w:t>2</w:t>
      </w:r>
      <w:r w:rsidR="00A015C6" w:rsidRPr="00523293">
        <w:rPr>
          <w:sz w:val="24"/>
          <w:szCs w:val="24"/>
        </w:rPr>
        <w:t xml:space="preserve"> dłużnikom kwotę </w:t>
      </w:r>
      <w:r w:rsidR="00B6420D">
        <w:rPr>
          <w:sz w:val="24"/>
          <w:szCs w:val="24"/>
        </w:rPr>
        <w:t>162,96</w:t>
      </w:r>
      <w:r w:rsidR="0078006D" w:rsidRPr="00523293">
        <w:rPr>
          <w:sz w:val="24"/>
          <w:szCs w:val="24"/>
        </w:rPr>
        <w:t xml:space="preserve"> zł;</w:t>
      </w:r>
    </w:p>
    <w:p w14:paraId="20AAA1E9" w14:textId="23F1EF37" w:rsidR="00C378EA" w:rsidRPr="004E4FFC" w:rsidRDefault="007F7B29" w:rsidP="00EF5EC6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4E4FFC">
        <w:rPr>
          <w:sz w:val="24"/>
          <w:szCs w:val="24"/>
        </w:rPr>
        <w:t xml:space="preserve">spłaty zobowiązań Szpitala Miejskiego św. Jana Pawła II w Elblągu – umorzono kwotę </w:t>
      </w:r>
      <w:r w:rsidR="004E4FFC" w:rsidRPr="004E4FFC">
        <w:rPr>
          <w:sz w:val="24"/>
          <w:szCs w:val="24"/>
        </w:rPr>
        <w:t>48 063,40</w:t>
      </w:r>
      <w:r w:rsidRPr="004E4FFC">
        <w:rPr>
          <w:sz w:val="24"/>
          <w:szCs w:val="24"/>
        </w:rPr>
        <w:t xml:space="preserve"> zł</w:t>
      </w:r>
      <w:r w:rsidR="005B1367">
        <w:rPr>
          <w:sz w:val="24"/>
          <w:szCs w:val="24"/>
        </w:rPr>
        <w:t>, dotyczącą spłaty odsetek od kredytów poręczonych przez Gminę Miasto Elbląg</w:t>
      </w:r>
      <w:r w:rsidR="0010355C" w:rsidRPr="004E4FFC">
        <w:rPr>
          <w:sz w:val="24"/>
          <w:szCs w:val="24"/>
        </w:rPr>
        <w:t>;</w:t>
      </w:r>
    </w:p>
    <w:p w14:paraId="2E9AD56C" w14:textId="76C40C3F" w:rsidR="0010355C" w:rsidRPr="00523293" w:rsidRDefault="0010355C" w:rsidP="00EF5EC6">
      <w:pPr>
        <w:pStyle w:val="Akapitzlist"/>
        <w:numPr>
          <w:ilvl w:val="0"/>
          <w:numId w:val="1"/>
        </w:numPr>
        <w:spacing w:line="36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zajęcia pasa drogowego – Centrum Sztuki Galeria EL – umorzono należność główną </w:t>
      </w:r>
      <w:r w:rsidR="004E4FFC">
        <w:rPr>
          <w:color w:val="000000" w:themeColor="text1"/>
          <w:sz w:val="24"/>
          <w:szCs w:val="24"/>
        </w:rPr>
        <w:br/>
      </w:r>
      <w:r>
        <w:rPr>
          <w:color w:val="000000" w:themeColor="text1"/>
          <w:sz w:val="24"/>
          <w:szCs w:val="24"/>
        </w:rPr>
        <w:t>w kwocie 17 824,21 zł.</w:t>
      </w:r>
    </w:p>
    <w:sectPr w:rsidR="0010355C" w:rsidRPr="005232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56F07"/>
    <w:multiLevelType w:val="hybridMultilevel"/>
    <w:tmpl w:val="2AD20C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0C6"/>
    <w:rsid w:val="0003492D"/>
    <w:rsid w:val="0010355C"/>
    <w:rsid w:val="0012170C"/>
    <w:rsid w:val="001C4832"/>
    <w:rsid w:val="001C5D5F"/>
    <w:rsid w:val="002026EE"/>
    <w:rsid w:val="002108BA"/>
    <w:rsid w:val="0023756B"/>
    <w:rsid w:val="00274A40"/>
    <w:rsid w:val="002779F1"/>
    <w:rsid w:val="00280148"/>
    <w:rsid w:val="003E00C6"/>
    <w:rsid w:val="003E0FFD"/>
    <w:rsid w:val="0047516B"/>
    <w:rsid w:val="00484B5E"/>
    <w:rsid w:val="004B24C2"/>
    <w:rsid w:val="004E4FFC"/>
    <w:rsid w:val="0050292D"/>
    <w:rsid w:val="00523293"/>
    <w:rsid w:val="00590DD9"/>
    <w:rsid w:val="00594031"/>
    <w:rsid w:val="005B1367"/>
    <w:rsid w:val="005F23B1"/>
    <w:rsid w:val="006D127C"/>
    <w:rsid w:val="007370A8"/>
    <w:rsid w:val="00757AA9"/>
    <w:rsid w:val="0077453F"/>
    <w:rsid w:val="0078006D"/>
    <w:rsid w:val="007C63EE"/>
    <w:rsid w:val="007F14FD"/>
    <w:rsid w:val="007F7B29"/>
    <w:rsid w:val="00834972"/>
    <w:rsid w:val="0084284D"/>
    <w:rsid w:val="008705A6"/>
    <w:rsid w:val="00873D8C"/>
    <w:rsid w:val="008B428A"/>
    <w:rsid w:val="008C4537"/>
    <w:rsid w:val="008C7A80"/>
    <w:rsid w:val="008D02B9"/>
    <w:rsid w:val="009318DE"/>
    <w:rsid w:val="00937C13"/>
    <w:rsid w:val="00982F51"/>
    <w:rsid w:val="009A0FFE"/>
    <w:rsid w:val="009E2CD1"/>
    <w:rsid w:val="00A015C6"/>
    <w:rsid w:val="00A82D5B"/>
    <w:rsid w:val="00A851EF"/>
    <w:rsid w:val="00B42E55"/>
    <w:rsid w:val="00B5625D"/>
    <w:rsid w:val="00B6420D"/>
    <w:rsid w:val="00BB0890"/>
    <w:rsid w:val="00BC4544"/>
    <w:rsid w:val="00BD1376"/>
    <w:rsid w:val="00C22113"/>
    <w:rsid w:val="00C378EA"/>
    <w:rsid w:val="00C65587"/>
    <w:rsid w:val="00CA28ED"/>
    <w:rsid w:val="00CA7D1A"/>
    <w:rsid w:val="00CB1BDA"/>
    <w:rsid w:val="00D41CCD"/>
    <w:rsid w:val="00D73861"/>
    <w:rsid w:val="00D975C1"/>
    <w:rsid w:val="00DC09A8"/>
    <w:rsid w:val="00E614F3"/>
    <w:rsid w:val="00EA6461"/>
    <w:rsid w:val="00EF5EC6"/>
    <w:rsid w:val="00F62B5A"/>
    <w:rsid w:val="00F72CFA"/>
    <w:rsid w:val="00FC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B3C24"/>
  <w15:docId w15:val="{73368EDD-947D-46CC-8879-D98AF11C3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18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646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90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D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Dorota Małecka</dc:creator>
  <cp:lastModifiedBy>Urszula Kosecka</cp:lastModifiedBy>
  <cp:revision>10</cp:revision>
  <cp:lastPrinted>2022-01-31T10:00:00Z</cp:lastPrinted>
  <dcterms:created xsi:type="dcterms:W3CDTF">2022-01-11T11:40:00Z</dcterms:created>
  <dcterms:modified xsi:type="dcterms:W3CDTF">2022-01-31T10:07:00Z</dcterms:modified>
</cp:coreProperties>
</file>