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419A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494/2021</w:t>
      </w:r>
      <w:r>
        <w:rPr>
          <w:b/>
          <w:caps/>
        </w:rPr>
        <w:br/>
        <w:t>Prezydenta Miasta Elbląg</w:t>
      </w:r>
    </w:p>
    <w:p w:rsidR="00A77B3E" w:rsidRDefault="005419A0">
      <w:pPr>
        <w:spacing w:before="280" w:after="280"/>
        <w:jc w:val="center"/>
        <w:rPr>
          <w:b/>
          <w:caps/>
        </w:rPr>
      </w:pPr>
      <w:r>
        <w:t>z dnia 29 listopada 2021 r.</w:t>
      </w:r>
    </w:p>
    <w:p w:rsidR="00A77B3E" w:rsidRDefault="005419A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419A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5419A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41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5419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5419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419A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419A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494/2021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29 listopada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419A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278089-F0B1-45A7-A0C2-6BF85F08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FCE6BB65-4320-41D4-8777-006D544E46B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494/2021 z dnia 29 listopada 2021 r.</vt:lpstr>
      <vt:lpstr/>
    </vt:vector>
  </TitlesOfParts>
  <Company>Prezydent Miasta Elbląg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494/2021 z dnia 29 listopada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2021-12-01T08:41:00Z</dcterms:created>
  <dcterms:modified xsi:type="dcterms:W3CDTF">2021-12-01T08:41:00Z</dcterms:modified>
  <cp:category>Akt prawny</cp:category>
</cp:coreProperties>
</file>