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508/2021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oddanie w użytkowanie wieczyste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Warszawskiej 61,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454/1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0,6700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Lwowskiej,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działki: nr 102/16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1,1032 ha, nr 102/17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0,2083 ha oraz nr 102/18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1,8547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lokalowej,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Karola Szymanowskiego 2/10,wraz z udziałem w nieruchomości gruntowej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działki: nr 170/1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0,0547 ha, nr 170/2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0,1375 ha oraz nr 171/10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pow.0,0015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Suwalskiej,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372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0,0603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czwartego ustnego przetargu ograniczonego na sprzedaż udziału do 2463/10000 części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nieruchomości zabudowanej budynkiem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funkcji handlowo-usługowej, posadowionym na działce nr 825/2,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udziałem 15/100 części nieruchomości stanowiącej działkę nr 824/2 - droga wewnętrzna,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Królewieckiej 195b.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508/2021 z dnia 2 grudnia 2021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2021-12-07T08:44:36Z</dcterms:created>
  <dcterms:modified xsi:type="dcterms:W3CDTF">2021-12-07T08:44:36Z</dcterms:modified>
  <cp:category>Akt prawny</cp:category>
</cp:coreProperties>
</file>