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8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467/2021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Prezydenta Miasta Elbląg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8 listopada 2021 r.</w:t>
      </w:r>
    </w:p>
    <w:p w:rsidR="00A77B3E">
      <w:pPr>
        <w:keepNext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sporządzenia i ogłoszenia wykazu lokali mieszkalnych przeznaczonych do sprzedaży na rzecz najemców oraz udzielenia bonifikat od ceny sprzedaży lokali.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art.35 ust.1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2, art.37 ust.2 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68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ust.1 pkt.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gospodarce nieruchomościami (t.j. 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1899 ze zmianami) oraz §1 uchwały Nr XXIII/538/05 Rady Miejskiej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Elblągu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czerwca 2005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zasad udzielania bonifikat od ceny sprzedaży lokali mieszkalnych na rzecz ich najemców (t.j. Dz.Urz.Woj. Warm.-Mazur.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2016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4693),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zarządza się, co następuje: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 zasobu nieruchomości Gminy Miasto Elbląg przeznacza się do sprzedaży lokale mieszkalne wraz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udziałami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prawie własności przynależnych części nieruchomości gruntowych, szczegółowo opisanych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załączniku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do niniejszego zarządzenia, na rzecz najemców tych lokali.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Udziela się bonifikaty od ceny sprzedaży lokali mieszkalnych,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których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ust.1,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wysokościach jak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załączniku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Szczegółowe warunki sprzedaży nieruchomości lokalowych zostaną ustalone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protokołach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rokowań.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Ogłasza się wykaz nieruchomości przeznaczonych do zbycia, wymienionych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załączniku 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 nieruchomości,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którym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podlega ogłoszeniu poprzez wywieszenie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 tablicy ogłoszeń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siedzibie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Elblągu na okres 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ponadto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informacja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jego wywieszeniu podana zostanie do wiadomości publicznej poprzez ogłoszenie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prasie lokalnej.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nastąpi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drodze umów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formie aktu notarialnego.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spacing w:before="0" w:after="0" w:line="240" w:lineRule="auto"/>
        <w:ind w:left="9231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 do Zarządzenia Nr 467/2021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Prezydenta Miasta Elbląg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dnia 8 listopada 2021 r.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>
      <w:tblGrid>
        <w:gridCol w:w="14551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</w:tbl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 lokali mieszkalnych przeznaczonych do sprzedaży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trybie bezprzetargowym na rzecz ich najemców wraz z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udziałem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prawie własności przynależnej części gruntu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570"/>
        <w:gridCol w:w="2972"/>
        <w:gridCol w:w="1155"/>
        <w:gridCol w:w="976"/>
        <w:gridCol w:w="1111"/>
        <w:gridCol w:w="901"/>
        <w:gridCol w:w="916"/>
        <w:gridCol w:w="1051"/>
        <w:gridCol w:w="2072"/>
        <w:gridCol w:w="1726"/>
        <w:gridCol w:w="631"/>
        <w:gridCol w:w="706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gridAfter w:val="1"/>
          <w:wAfter w:w="705" w:type="dxa"/>
          <w:trHeight w:hRule="auto" w:val="0"/>
        </w:trPr>
        <w:tc>
          <w:tcPr>
            <w:tcW w:w="14070" w:type="dxa"/>
            <w:gridSpan w:val="11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73"/>
        </w:trPr>
        <w:tc>
          <w:tcPr>
            <w:tcW w:w="57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Lp.</w:t>
            </w:r>
          </w:p>
        </w:tc>
        <w:tc>
          <w:tcPr>
            <w:tcW w:w="6210" w:type="dxa"/>
            <w:gridSpan w:val="4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Oznaczenie lokalu </w:t>
            </w:r>
          </w:p>
        </w:tc>
        <w:tc>
          <w:tcPr>
            <w:tcW w:w="4935" w:type="dxa"/>
            <w:gridSpan w:val="4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Oznaczenie nieruchomości gruntowej </w:t>
            </w:r>
          </w:p>
        </w:tc>
        <w:tc>
          <w:tcPr>
            <w:tcW w:w="172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4"/>
              </w:rPr>
              <w:t>Cena nieruchomości lokalowej w zł</w:t>
            </w:r>
          </w:p>
        </w:tc>
        <w:tc>
          <w:tcPr>
            <w:tcW w:w="1335" w:type="dxa"/>
            <w:gridSpan w:val="2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Stawka bonifikaty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w %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7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9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Ulica </w:t>
            </w:r>
          </w:p>
        </w:tc>
        <w:tc>
          <w:tcPr>
            <w:tcW w:w="115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Nr budynku </w:t>
            </w:r>
          </w:p>
        </w:tc>
        <w:tc>
          <w:tcPr>
            <w:tcW w:w="9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Nr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lokalu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</w:p>
        </w:tc>
        <w:tc>
          <w:tcPr>
            <w:tcW w:w="111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Pow. użytk.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w m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superscript"/>
              </w:rPr>
              <w:t>2</w:t>
            </w:r>
          </w:p>
        </w:tc>
        <w:tc>
          <w:tcPr>
            <w:tcW w:w="90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Nr działki</w:t>
            </w:r>
          </w:p>
        </w:tc>
        <w:tc>
          <w:tcPr>
            <w:tcW w:w="91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Nr  obrębu</w:t>
            </w:r>
          </w:p>
        </w:tc>
        <w:tc>
          <w:tcPr>
            <w:tcW w:w="105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Pow.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w ha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</w:p>
        </w:tc>
        <w:tc>
          <w:tcPr>
            <w:tcW w:w="20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Nr KW </w:t>
            </w:r>
          </w:p>
        </w:tc>
        <w:tc>
          <w:tcPr>
            <w:tcW w:w="172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335" w:type="dxa"/>
            <w:gridSpan w:val="2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12"/>
        </w:trPr>
        <w:tc>
          <w:tcPr>
            <w:tcW w:w="5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1.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Pułkownika Stanisława Dąbka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71/II</w:t>
            </w:r>
          </w:p>
        </w:tc>
        <w:tc>
          <w:tcPr>
            <w:tcW w:w="9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11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25,6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216</w:t>
            </w:r>
          </w:p>
        </w:tc>
        <w:tc>
          <w:tcPr>
            <w:tcW w:w="9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11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0,0628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EL1E/00026744/8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88.800</w:t>
            </w: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65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12"/>
        </w:trPr>
        <w:tc>
          <w:tcPr>
            <w:tcW w:w="5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2.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Aleja Grunwaldzka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54</w:t>
            </w:r>
          </w:p>
        </w:tc>
        <w:tc>
          <w:tcPr>
            <w:tcW w:w="9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5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44,0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29</w:t>
            </w:r>
          </w:p>
        </w:tc>
        <w:tc>
          <w:tcPr>
            <w:tcW w:w="9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24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0,0363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EL1E/00021300/9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136.700</w:t>
            </w: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70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12"/>
        </w:trPr>
        <w:tc>
          <w:tcPr>
            <w:tcW w:w="5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3.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Aleja Grunwaldzka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205</w:t>
            </w:r>
          </w:p>
        </w:tc>
        <w:tc>
          <w:tcPr>
            <w:tcW w:w="9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47,5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618</w:t>
            </w:r>
          </w:p>
        </w:tc>
        <w:tc>
          <w:tcPr>
            <w:tcW w:w="9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17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0,0416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EL1E/00030144/3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144.300</w:t>
            </w: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75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12"/>
        </w:trPr>
        <w:tc>
          <w:tcPr>
            <w:tcW w:w="5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4.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Jana Amosa Komeńskiego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19</w:t>
            </w:r>
          </w:p>
        </w:tc>
        <w:tc>
          <w:tcPr>
            <w:tcW w:w="9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51,3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869</w:t>
            </w:r>
          </w:p>
        </w:tc>
        <w:tc>
          <w:tcPr>
            <w:tcW w:w="9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17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0,0190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EL1E/00030317/7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158.500</w:t>
            </w: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70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12"/>
        </w:trPr>
        <w:tc>
          <w:tcPr>
            <w:tcW w:w="5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5.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Tadeusza Kościuszki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8</w:t>
            </w:r>
          </w:p>
        </w:tc>
        <w:tc>
          <w:tcPr>
            <w:tcW w:w="9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9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46,5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378</w:t>
            </w:r>
          </w:p>
        </w:tc>
        <w:tc>
          <w:tcPr>
            <w:tcW w:w="9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18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0,0811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EL1E/00031890/4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138.700</w:t>
            </w: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70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12"/>
        </w:trPr>
        <w:tc>
          <w:tcPr>
            <w:tcW w:w="5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6.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Tadeusza Kościuszki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29</w:t>
            </w:r>
          </w:p>
        </w:tc>
        <w:tc>
          <w:tcPr>
            <w:tcW w:w="9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45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39,6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2/1</w:t>
            </w:r>
          </w:p>
        </w:tc>
        <w:tc>
          <w:tcPr>
            <w:tcW w:w="9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18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0,0527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EL1E/00036845/9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140.600</w:t>
            </w: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65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12"/>
        </w:trPr>
        <w:tc>
          <w:tcPr>
            <w:tcW w:w="5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7.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Tadeusza Kościuszki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29</w:t>
            </w:r>
          </w:p>
        </w:tc>
        <w:tc>
          <w:tcPr>
            <w:tcW w:w="9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79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31,9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2/1</w:t>
            </w:r>
          </w:p>
        </w:tc>
        <w:tc>
          <w:tcPr>
            <w:tcW w:w="9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18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0,0527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EL1E/00036845/9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112.300</w:t>
            </w: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65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12"/>
        </w:trPr>
        <w:tc>
          <w:tcPr>
            <w:tcW w:w="5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8.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Malborska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80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40,5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213</w:t>
            </w:r>
          </w:p>
          <w:p>
            <w:pPr>
              <w:jc w:val="center"/>
            </w:pPr>
            <w:r>
              <w:t>214</w:t>
            </w:r>
          </w:p>
        </w:tc>
        <w:tc>
          <w:tcPr>
            <w:tcW w:w="9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22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0,0530</w:t>
            </w:r>
          </w:p>
          <w:p>
            <w:pPr>
              <w:jc w:val="center"/>
            </w:pPr>
            <w:r>
              <w:t>0,2890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EL1E/00032303/0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137.800</w:t>
            </w: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65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12"/>
        </w:trPr>
        <w:tc>
          <w:tcPr>
            <w:tcW w:w="5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9.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Adama Mickiewicza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</w:t>
            </w:r>
          </w:p>
        </w:tc>
        <w:tc>
          <w:tcPr>
            <w:tcW w:w="9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5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42,6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495/4</w:t>
            </w:r>
          </w:p>
        </w:tc>
        <w:tc>
          <w:tcPr>
            <w:tcW w:w="9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16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0,0125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EL1E/00039625/2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129.900</w:t>
            </w: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70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12"/>
        </w:trPr>
        <w:tc>
          <w:tcPr>
            <w:tcW w:w="5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10.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Odzieżowa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</w:t>
            </w:r>
          </w:p>
        </w:tc>
        <w:tc>
          <w:tcPr>
            <w:tcW w:w="9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14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34,0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42</w:t>
            </w:r>
          </w:p>
        </w:tc>
        <w:tc>
          <w:tcPr>
            <w:tcW w:w="9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15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0,0476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EL1E/00027728/7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116.000</w:t>
            </w: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65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775" w:type="dxa"/>
            <w:gridSpan w:val="12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775" w:type="dxa"/>
            <w:gridSpan w:val="12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*Osoby, o których mowa w art.34 ust.1 ustawy o gospodarce nieruchomościami nabywają nieruchomość za cenę określoną na podstawie art.67 ust.3 ustawy o gospodarce nieruchomościami 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775" w:type="dxa"/>
            <w:gridSpan w:val="12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Pierwszeństwo w nabyciu nieruchomości określonych w powyższym wykazie dotyczy osób, którym przysługuje roszczenie o nabycie nieruchomości z mocy ustawy o gospodarce nieruchomościami lub odrębnych przepisów, jeżeli złożą wniosek o jej nabycie w terminie 6 tygodni, licząc od dnia wywieszenia wykazu. 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775" w:type="dxa"/>
            <w:gridSpan w:val="12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775" w:type="dxa"/>
            <w:gridSpan w:val="12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i/>
                <w:sz w:val="16"/>
              </w:rPr>
              <w:t>Sporządziła: Arleta Linda, Inspektor</w:t>
            </w: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endnotePr>
        <w:numFmt w:val="decimal"/>
      </w:endnotePr>
      <w:type w:val="nextPage"/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theme" Target="theme/theme1.xml" /><Relationship Id="rId5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467/2021 z dnia 8 listopada 2021 r.</dc:title>
  <dc:subject>w sprawie sporządzenia i^ogłoszenia wykazu lokali mieszkalnych przeznaczonych do sprzedaży na rzecz najemców oraz udzielenia bonifikat od ceny sprzedaży lokali.</dc:subject>
  <dc:creator>anban</dc:creator>
  <cp:lastModifiedBy>anban</cp:lastModifiedBy>
  <cp:revision>1</cp:revision>
  <dcterms:created xsi:type="dcterms:W3CDTF">2021-11-18T08:38:30Z</dcterms:created>
  <dcterms:modified xsi:type="dcterms:W3CDTF">2021-11-18T08:38:30Z</dcterms:modified>
  <cp:category>Akt prawny</cp:category>
</cp:coreProperties>
</file>