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453/2021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 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poz.1490)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Eliza Hryniewicz - Fieducik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Sylwia Przystasz - 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Arleta Linda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Mariola Sznajder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Panieńskiej,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21 jako działka nr 7/4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0,1246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Robotniczej,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działki nr 445/3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0,1942 ha, nr 447/1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0,0198 ha i nr 446/1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0,0320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lokalowej,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Browarnej 67/2-2a,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3 jako działka nr 356/1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0,0269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lokalowej,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Piechoty 10,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18 jako działka nr 271 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0,0255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453/2021 z dnia 5 listopada 2021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2021-11-08T11:45:08Z</dcterms:created>
  <dcterms:modified xsi:type="dcterms:W3CDTF">2021-11-08T11:45:08Z</dcterms:modified>
  <cp:category>Akt prawny</cp:category>
</cp:coreProperties>
</file>