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989BF1" w14:textId="3F79734A" w:rsidR="00B50433" w:rsidRPr="00A46B5F" w:rsidRDefault="00B50433" w:rsidP="00B50433">
      <w:pPr>
        <w:spacing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A46B5F">
        <w:rPr>
          <w:rFonts w:ascii="Times New Roman" w:hAnsi="Times New Roman" w:cs="Times New Roman"/>
          <w:b/>
        </w:rPr>
        <w:t>ZARZĄDZENIE NR</w:t>
      </w:r>
      <w:r w:rsidR="00B548B0">
        <w:rPr>
          <w:rFonts w:ascii="Times New Roman" w:hAnsi="Times New Roman" w:cs="Times New Roman"/>
          <w:b/>
        </w:rPr>
        <w:t xml:space="preserve"> 208/2021</w:t>
      </w:r>
    </w:p>
    <w:p w14:paraId="14A35FA5" w14:textId="77777777" w:rsidR="00B50433" w:rsidRPr="00A46B5F" w:rsidRDefault="00B50433" w:rsidP="00B50433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A46B5F">
        <w:rPr>
          <w:rFonts w:ascii="Times New Roman" w:hAnsi="Times New Roman" w:cs="Times New Roman"/>
          <w:b/>
        </w:rPr>
        <w:t>PREZYDENTA MIASTA ELBLĄG</w:t>
      </w:r>
    </w:p>
    <w:p w14:paraId="5A98F06A" w14:textId="0CF486B8" w:rsidR="00B50433" w:rsidRPr="00A46B5F" w:rsidRDefault="00B50433" w:rsidP="00B50433">
      <w:pPr>
        <w:jc w:val="center"/>
        <w:rPr>
          <w:rFonts w:ascii="Times New Roman" w:hAnsi="Times New Roman" w:cs="Times New Roman"/>
        </w:rPr>
      </w:pPr>
      <w:r w:rsidRPr="00A46B5F">
        <w:rPr>
          <w:rFonts w:ascii="Times New Roman" w:hAnsi="Times New Roman" w:cs="Times New Roman"/>
        </w:rPr>
        <w:t>z dnia</w:t>
      </w:r>
      <w:r w:rsidR="00B548B0">
        <w:rPr>
          <w:rFonts w:ascii="Times New Roman" w:hAnsi="Times New Roman" w:cs="Times New Roman"/>
        </w:rPr>
        <w:t xml:space="preserve"> 4 czerwca </w:t>
      </w:r>
      <w:r w:rsidRPr="00A46B5F">
        <w:rPr>
          <w:rFonts w:ascii="Times New Roman" w:hAnsi="Times New Roman" w:cs="Times New Roman"/>
        </w:rPr>
        <w:t>2021 r.</w:t>
      </w:r>
    </w:p>
    <w:p w14:paraId="384C0A8B" w14:textId="77777777" w:rsidR="00B50433" w:rsidRPr="00A46B5F" w:rsidRDefault="00B50433" w:rsidP="00B50433">
      <w:pPr>
        <w:jc w:val="both"/>
        <w:rPr>
          <w:rFonts w:ascii="Times New Roman" w:hAnsi="Times New Roman" w:cs="Times New Roman"/>
        </w:rPr>
      </w:pPr>
    </w:p>
    <w:p w14:paraId="583D4FE2" w14:textId="418C2238" w:rsidR="00B50433" w:rsidRPr="0099296D" w:rsidRDefault="00B50433" w:rsidP="00B50433">
      <w:pPr>
        <w:jc w:val="center"/>
        <w:rPr>
          <w:rFonts w:ascii="Times New Roman" w:hAnsi="Times New Roman" w:cs="Times New Roman"/>
          <w:b/>
        </w:rPr>
      </w:pPr>
      <w:r w:rsidRPr="00A46B5F">
        <w:rPr>
          <w:rFonts w:ascii="Times New Roman" w:hAnsi="Times New Roman" w:cs="Times New Roman"/>
          <w:b/>
        </w:rPr>
        <w:t xml:space="preserve">w sprawie </w:t>
      </w:r>
      <w:r w:rsidR="00EE1F1F" w:rsidRPr="0099296D">
        <w:rPr>
          <w:rFonts w:ascii="Times New Roman" w:hAnsi="Times New Roman" w:cs="Times New Roman"/>
          <w:b/>
        </w:rPr>
        <w:t>powołania Komisji ds. kwalifikacji i wydzielenia dokumentacji niearchiwalnej kat. „B” z przeznaczeniem na brakowanie.</w:t>
      </w:r>
    </w:p>
    <w:p w14:paraId="4261F539" w14:textId="4D331AE7" w:rsidR="008E226C" w:rsidRPr="008E226C" w:rsidRDefault="002C0D21" w:rsidP="006C6007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99296D">
        <w:rPr>
          <w:rFonts w:ascii="Times New Roman" w:eastAsia="Times New Roman" w:hAnsi="Times New Roman" w:cs="Times New Roman"/>
          <w:lang w:eastAsia="pl-PL"/>
        </w:rPr>
        <w:t xml:space="preserve">Na </w:t>
      </w:r>
      <w:r w:rsidR="008E226C" w:rsidRPr="0099296D">
        <w:rPr>
          <w:rFonts w:ascii="Times New Roman" w:eastAsia="Times New Roman" w:hAnsi="Times New Roman" w:cs="Times New Roman"/>
          <w:lang w:eastAsia="pl-PL"/>
        </w:rPr>
        <w:t>podstawie § 9   Rozporządzenia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 Ministra Kultury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 xml:space="preserve"> i Dziedzictwa Narodowego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 z dnia 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>20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 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 xml:space="preserve">października 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20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>15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 r. w</w:t>
      </w:r>
      <w:r w:rsidR="00260AA9">
        <w:rPr>
          <w:rFonts w:ascii="Times New Roman" w:eastAsia="Times New Roman" w:hAnsi="Times New Roman" w:cs="Times New Roman"/>
          <w:lang w:eastAsia="pl-PL"/>
        </w:rPr>
        <w:t xml:space="preserve"> sprawie 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  klasyfikowania i kwalifikowania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 xml:space="preserve"> dokumentacji,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 przekazywania materiałów archiwalnych do archiwów państwowych 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>i brakowania dokumentacji niearchiwalnej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(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 xml:space="preserve">t. j. 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Dz. U. z 20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>19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 r.  poz. 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>246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) zarządza się co następuje:</w:t>
      </w:r>
    </w:p>
    <w:p w14:paraId="43097116" w14:textId="77777777" w:rsidR="008E226C" w:rsidRPr="008E226C" w:rsidRDefault="008E226C" w:rsidP="006C6007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8E226C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8E226C">
        <w:rPr>
          <w:rFonts w:ascii="Times New Roman" w:eastAsia="Times New Roman" w:hAnsi="Times New Roman" w:cs="Times New Roman"/>
          <w:lang w:eastAsia="pl-PL"/>
        </w:rPr>
        <w:t>W celu kwalifikacji i wydzielenia dokumentacji niearchiwalnej kat. "B", której upłynął okres przechowywania, powołuję komisję w następującym składzie:</w:t>
      </w:r>
    </w:p>
    <w:p w14:paraId="5C44299D" w14:textId="49C7B1DE" w:rsidR="008E226C" w:rsidRPr="008E226C" w:rsidRDefault="008E226C" w:rsidP="006C6007">
      <w:pPr>
        <w:numPr>
          <w:ilvl w:val="0"/>
          <w:numId w:val="2"/>
        </w:numPr>
        <w:spacing w:after="160" w:line="259" w:lineRule="auto"/>
        <w:ind w:left="426" w:hanging="142"/>
        <w:rPr>
          <w:rFonts w:ascii="Times New Roman" w:eastAsia="Times New Roman" w:hAnsi="Times New Roman" w:cs="Times New Roman"/>
          <w:lang w:eastAsia="pl-PL"/>
        </w:rPr>
      </w:pPr>
      <w:r w:rsidRPr="00A46B5F">
        <w:rPr>
          <w:rFonts w:ascii="Times New Roman" w:eastAsia="Times New Roman" w:hAnsi="Times New Roman" w:cs="Times New Roman"/>
          <w:lang w:eastAsia="pl-PL"/>
        </w:rPr>
        <w:t xml:space="preserve">Mariusz </w:t>
      </w:r>
      <w:proofErr w:type="spellStart"/>
      <w:r w:rsidRPr="00A46B5F">
        <w:rPr>
          <w:rFonts w:ascii="Times New Roman" w:eastAsia="Times New Roman" w:hAnsi="Times New Roman" w:cs="Times New Roman"/>
          <w:lang w:eastAsia="pl-PL"/>
        </w:rPr>
        <w:t>Ogrodowski</w:t>
      </w:r>
      <w:proofErr w:type="spellEnd"/>
      <w:r w:rsidRPr="008E226C">
        <w:rPr>
          <w:rFonts w:ascii="Times New Roman" w:eastAsia="Times New Roman" w:hAnsi="Times New Roman" w:cs="Times New Roman"/>
          <w:lang w:eastAsia="pl-PL"/>
        </w:rPr>
        <w:t xml:space="preserve"> – przewodniczący</w:t>
      </w:r>
    </w:p>
    <w:p w14:paraId="3DFD56F5" w14:textId="22062827" w:rsidR="008E226C" w:rsidRPr="008E226C" w:rsidRDefault="008E226C" w:rsidP="006C6007">
      <w:pPr>
        <w:numPr>
          <w:ilvl w:val="0"/>
          <w:numId w:val="2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lang w:eastAsia="pl-PL"/>
        </w:rPr>
      </w:pPr>
      <w:r w:rsidRPr="00A46B5F">
        <w:rPr>
          <w:rFonts w:ascii="Times New Roman" w:eastAsia="Times New Roman" w:hAnsi="Times New Roman" w:cs="Times New Roman"/>
          <w:lang w:eastAsia="pl-PL"/>
        </w:rPr>
        <w:t xml:space="preserve">Dariusz </w:t>
      </w:r>
      <w:proofErr w:type="spellStart"/>
      <w:r w:rsidRPr="00A46B5F">
        <w:rPr>
          <w:rFonts w:ascii="Times New Roman" w:eastAsia="Times New Roman" w:hAnsi="Times New Roman" w:cs="Times New Roman"/>
          <w:lang w:eastAsia="pl-PL"/>
        </w:rPr>
        <w:t>Babojć</w:t>
      </w:r>
      <w:proofErr w:type="spellEnd"/>
      <w:r w:rsidRPr="008E226C">
        <w:rPr>
          <w:rFonts w:ascii="Times New Roman" w:eastAsia="Times New Roman" w:hAnsi="Times New Roman" w:cs="Times New Roman"/>
          <w:lang w:eastAsia="pl-PL"/>
        </w:rPr>
        <w:t xml:space="preserve"> – członek</w:t>
      </w:r>
    </w:p>
    <w:p w14:paraId="3AFDD690" w14:textId="6A18FFF6" w:rsidR="008E226C" w:rsidRPr="00A46B5F" w:rsidRDefault="00270269" w:rsidP="006C600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46B5F">
        <w:rPr>
          <w:rFonts w:ascii="Times New Roman" w:hAnsi="Times New Roman" w:cs="Times New Roman"/>
          <w:lang w:eastAsia="pl-PL"/>
        </w:rPr>
        <w:t>Aleksandra Grudzińska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 xml:space="preserve"> – członek</w:t>
      </w:r>
    </w:p>
    <w:p w14:paraId="5C206512" w14:textId="296413B4" w:rsidR="005037B6" w:rsidRPr="00A46B5F" w:rsidRDefault="005037B6" w:rsidP="006C600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46B5F">
        <w:rPr>
          <w:rFonts w:ascii="Times New Roman" w:hAnsi="Times New Roman" w:cs="Times New Roman"/>
          <w:lang w:eastAsia="pl-PL"/>
        </w:rPr>
        <w:t>Katarzyna Szymanowska – członek</w:t>
      </w:r>
    </w:p>
    <w:p w14:paraId="23462190" w14:textId="5EBA9D76" w:rsidR="005037B6" w:rsidRPr="00F419D3" w:rsidRDefault="00835ABD" w:rsidP="006C600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F419D3">
        <w:rPr>
          <w:rFonts w:ascii="Times New Roman" w:hAnsi="Times New Roman" w:cs="Times New Roman"/>
          <w:lang w:eastAsia="pl-PL"/>
        </w:rPr>
        <w:t xml:space="preserve">Beata Wiszniewska </w:t>
      </w:r>
      <w:r w:rsidR="00A46B5F" w:rsidRPr="00F419D3">
        <w:rPr>
          <w:rFonts w:ascii="Times New Roman" w:hAnsi="Times New Roman" w:cs="Times New Roman"/>
          <w:lang w:eastAsia="pl-PL"/>
        </w:rPr>
        <w:t>–</w:t>
      </w:r>
      <w:r w:rsidRPr="00F419D3">
        <w:rPr>
          <w:rFonts w:ascii="Times New Roman" w:hAnsi="Times New Roman" w:cs="Times New Roman"/>
          <w:lang w:eastAsia="pl-PL"/>
        </w:rPr>
        <w:t xml:space="preserve"> członek</w:t>
      </w:r>
    </w:p>
    <w:p w14:paraId="6D5F868C" w14:textId="7AA52D06" w:rsidR="00A46B5F" w:rsidRPr="00A46B5F" w:rsidRDefault="00A46B5F" w:rsidP="006C600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46B5F">
        <w:rPr>
          <w:rFonts w:ascii="Times New Roman" w:hAnsi="Times New Roman" w:cs="Times New Roman"/>
          <w:lang w:eastAsia="pl-PL"/>
        </w:rPr>
        <w:t>Aleksandra Król – członek</w:t>
      </w:r>
    </w:p>
    <w:p w14:paraId="3C608591" w14:textId="3C6EDC05" w:rsidR="00A46B5F" w:rsidRPr="008E226C" w:rsidRDefault="00A46B5F" w:rsidP="006C600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46B5F">
        <w:rPr>
          <w:rFonts w:ascii="Times New Roman" w:hAnsi="Times New Roman" w:cs="Times New Roman"/>
          <w:lang w:eastAsia="pl-PL"/>
        </w:rPr>
        <w:t>Agnieszka Rzeczycka – członek</w:t>
      </w:r>
    </w:p>
    <w:p w14:paraId="7591CA07" w14:textId="77777777" w:rsidR="008E226C" w:rsidRPr="008E226C" w:rsidRDefault="008E226C" w:rsidP="006C6007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8E226C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8E226C">
        <w:rPr>
          <w:rFonts w:ascii="Times New Roman" w:eastAsia="Times New Roman" w:hAnsi="Times New Roman" w:cs="Times New Roman"/>
          <w:lang w:eastAsia="pl-PL"/>
        </w:rPr>
        <w:t> Do zadań komisji należy:</w:t>
      </w:r>
    </w:p>
    <w:p w14:paraId="750054D1" w14:textId="64A1F62C" w:rsidR="008E226C" w:rsidRPr="008E226C" w:rsidRDefault="006C6007" w:rsidP="006C6007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1) Zakwalifikowanie i wydzielenie dokumentacji niearchiwalnej kat. „B", która podlegać będzie brakowaniu, na podstawie jednolitego rzeczowego wykazu akt i spisów zdawczo-odbiorczych  Departamentu</w:t>
      </w:r>
      <w:r w:rsidR="008E226C" w:rsidRPr="00A46B5F">
        <w:rPr>
          <w:rFonts w:ascii="Times New Roman" w:eastAsia="Times New Roman" w:hAnsi="Times New Roman" w:cs="Times New Roman"/>
          <w:lang w:eastAsia="pl-PL"/>
        </w:rPr>
        <w:t xml:space="preserve"> Skarbnika Miasta.</w:t>
      </w:r>
    </w:p>
    <w:p w14:paraId="28C2D3E2" w14:textId="13418837" w:rsidR="008E226C" w:rsidRPr="008E226C" w:rsidRDefault="006C6007" w:rsidP="006C6007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2) Sporządzenie protokołu oceny dokumentacji niearchiwalnej kat. "B".</w:t>
      </w:r>
    </w:p>
    <w:p w14:paraId="5547459D" w14:textId="645DA13B" w:rsidR="008E226C" w:rsidRPr="008E226C" w:rsidRDefault="006C6007" w:rsidP="006C6007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="008E226C" w:rsidRPr="008E226C">
        <w:rPr>
          <w:rFonts w:ascii="Times New Roman" w:eastAsia="Times New Roman" w:hAnsi="Times New Roman" w:cs="Times New Roman"/>
          <w:lang w:eastAsia="pl-PL"/>
        </w:rPr>
        <w:t>3) Sporządzanie spisu dokumentacji wydzielonej do brakowania.</w:t>
      </w:r>
    </w:p>
    <w:p w14:paraId="2A4680F0" w14:textId="7F6F0C8D" w:rsidR="008E226C" w:rsidRDefault="008E226C" w:rsidP="006C6007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8E226C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8E226C">
        <w:rPr>
          <w:rFonts w:ascii="Times New Roman" w:eastAsia="Times New Roman" w:hAnsi="Times New Roman" w:cs="Times New Roman"/>
          <w:lang w:eastAsia="pl-PL"/>
        </w:rPr>
        <w:t xml:space="preserve">Komisja czynności określone w § 2 wykona w terminie </w:t>
      </w:r>
      <w:r w:rsidRPr="00210272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4960FE" w:rsidRPr="00210272">
        <w:rPr>
          <w:rFonts w:ascii="Times New Roman" w:eastAsia="Times New Roman" w:hAnsi="Times New Roman" w:cs="Times New Roman"/>
          <w:lang w:eastAsia="pl-PL"/>
        </w:rPr>
        <w:t>1</w:t>
      </w:r>
      <w:r w:rsidR="00210272" w:rsidRPr="00210272">
        <w:rPr>
          <w:rFonts w:ascii="Times New Roman" w:eastAsia="Times New Roman" w:hAnsi="Times New Roman" w:cs="Times New Roman"/>
          <w:lang w:eastAsia="pl-PL"/>
        </w:rPr>
        <w:t>8</w:t>
      </w:r>
      <w:r w:rsidRPr="00210272">
        <w:rPr>
          <w:rFonts w:ascii="Times New Roman" w:eastAsia="Times New Roman" w:hAnsi="Times New Roman" w:cs="Times New Roman"/>
          <w:lang w:eastAsia="pl-PL"/>
        </w:rPr>
        <w:t>.0</w:t>
      </w:r>
      <w:r w:rsidR="00210272" w:rsidRPr="00210272">
        <w:rPr>
          <w:rFonts w:ascii="Times New Roman" w:eastAsia="Times New Roman" w:hAnsi="Times New Roman" w:cs="Times New Roman"/>
          <w:lang w:eastAsia="pl-PL"/>
        </w:rPr>
        <w:t>6</w:t>
      </w:r>
      <w:r w:rsidRPr="00210272">
        <w:rPr>
          <w:rFonts w:ascii="Times New Roman" w:eastAsia="Times New Roman" w:hAnsi="Times New Roman" w:cs="Times New Roman"/>
          <w:lang w:eastAsia="pl-PL"/>
        </w:rPr>
        <w:t>.2021 r.</w:t>
      </w:r>
    </w:p>
    <w:p w14:paraId="6B10EE99" w14:textId="1071295E" w:rsidR="00196986" w:rsidRDefault="00196986" w:rsidP="00196986">
      <w:pPr>
        <w:rPr>
          <w:rFonts w:ascii="Times New Roman" w:hAnsi="Times New Roman" w:cs="Times New Roman"/>
        </w:rPr>
      </w:pPr>
      <w:r w:rsidRPr="008E226C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="00A4351A" w:rsidRPr="0099296D">
        <w:rPr>
          <w:rFonts w:ascii="Times New Roman" w:hAnsi="Times New Roman" w:cs="Times New Roman"/>
        </w:rPr>
        <w:t>Po wykonaniu zadań określonych w § 2 komisja ulega rozwiązaniu.</w:t>
      </w:r>
    </w:p>
    <w:p w14:paraId="6DCD360D" w14:textId="5B64E777" w:rsidR="008E226C" w:rsidRPr="008E226C" w:rsidRDefault="008E226C" w:rsidP="006C6007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8E226C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 w:rsidR="00196986"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Pr="008E226C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Pr="008E226C">
        <w:rPr>
          <w:rFonts w:ascii="Times New Roman" w:eastAsia="Times New Roman" w:hAnsi="Times New Roman" w:cs="Times New Roman"/>
          <w:lang w:eastAsia="pl-PL"/>
        </w:rPr>
        <w:t>Zarządzenie wchodzi w życie z dniem podpisania.</w:t>
      </w:r>
    </w:p>
    <w:p w14:paraId="749F79C5" w14:textId="77777777" w:rsidR="008E226C" w:rsidRPr="008E226C" w:rsidRDefault="008E226C" w:rsidP="006C6007">
      <w:pPr>
        <w:spacing w:after="160" w:line="259" w:lineRule="auto"/>
        <w:rPr>
          <w:rFonts w:ascii="Times New Roman" w:eastAsia="Calibri" w:hAnsi="Times New Roman" w:cs="Times New Roman"/>
        </w:rPr>
      </w:pPr>
    </w:p>
    <w:p w14:paraId="250F6DE2" w14:textId="77777777" w:rsidR="008E226C" w:rsidRPr="008E226C" w:rsidRDefault="008E226C" w:rsidP="006C6007">
      <w:pPr>
        <w:spacing w:after="160" w:line="259" w:lineRule="auto"/>
        <w:rPr>
          <w:rFonts w:ascii="Times New Roman" w:eastAsia="Calibri" w:hAnsi="Times New Roman" w:cs="Times New Roman"/>
        </w:rPr>
      </w:pPr>
    </w:p>
    <w:p w14:paraId="438ED981" w14:textId="60F7F275" w:rsidR="0094763F" w:rsidRDefault="00A459A8" w:rsidP="006C6007">
      <w:pPr>
        <w:rPr>
          <w:rFonts w:ascii="Times New Roman" w:hAnsi="Times New Roman" w:cs="Times New Roman"/>
        </w:rPr>
      </w:pPr>
    </w:p>
    <w:p w14:paraId="231D4D65" w14:textId="362EDBD5" w:rsidR="004E34E4" w:rsidRDefault="004E34E4" w:rsidP="006C6007">
      <w:pPr>
        <w:rPr>
          <w:rFonts w:ascii="Times New Roman" w:hAnsi="Times New Roman" w:cs="Times New Roman"/>
        </w:rPr>
      </w:pPr>
    </w:p>
    <w:p w14:paraId="3EB44070" w14:textId="2418DC29" w:rsidR="004E34E4" w:rsidRDefault="004E34E4" w:rsidP="006C6007">
      <w:pPr>
        <w:rPr>
          <w:rFonts w:ascii="Times New Roman" w:hAnsi="Times New Roman" w:cs="Times New Roman"/>
        </w:rPr>
      </w:pPr>
    </w:p>
    <w:p w14:paraId="68C2D1B5" w14:textId="14F3EB2B" w:rsidR="004E34E4" w:rsidRDefault="004E34E4" w:rsidP="006C6007">
      <w:pPr>
        <w:rPr>
          <w:rFonts w:ascii="Times New Roman" w:hAnsi="Times New Roman" w:cs="Times New Roman"/>
        </w:rPr>
      </w:pPr>
    </w:p>
    <w:p w14:paraId="6C917F00" w14:textId="24C20D8D" w:rsidR="004E34E4" w:rsidRDefault="004E34E4" w:rsidP="006C6007">
      <w:pPr>
        <w:rPr>
          <w:rFonts w:ascii="Times New Roman" w:hAnsi="Times New Roman" w:cs="Times New Roman"/>
        </w:rPr>
      </w:pPr>
    </w:p>
    <w:p w14:paraId="438E9916" w14:textId="5093CA0A" w:rsidR="004E34E4" w:rsidRDefault="004E34E4" w:rsidP="006C6007">
      <w:pPr>
        <w:rPr>
          <w:rFonts w:ascii="Times New Roman" w:hAnsi="Times New Roman" w:cs="Times New Roman"/>
        </w:rPr>
      </w:pPr>
    </w:p>
    <w:p w14:paraId="50BAD4CC" w14:textId="2A8276EB" w:rsidR="004E34E4" w:rsidRDefault="004E34E4" w:rsidP="006C6007">
      <w:pPr>
        <w:rPr>
          <w:rFonts w:ascii="Times New Roman" w:hAnsi="Times New Roman" w:cs="Times New Roman"/>
        </w:rPr>
      </w:pPr>
    </w:p>
    <w:p w14:paraId="6A18E2EB" w14:textId="130709A3" w:rsidR="004E34E4" w:rsidRDefault="004E34E4" w:rsidP="0021027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Uzasadnienie</w:t>
      </w:r>
    </w:p>
    <w:p w14:paraId="6B403BEB" w14:textId="77777777" w:rsidR="00210272" w:rsidRDefault="004E34E4" w:rsidP="006C6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archiwum zakładowym Urzędu Miejskiego w Elblągu znajduje się dokumentacja niearchiwalna kat. „B”, której okres przechowywania upłynął, w związku z czym należy powołać Komisję, która zgodnie z obowiązującymi procedurami wytypuje i zakwalifikuje wybran</w:t>
      </w:r>
      <w:r w:rsidR="00274331"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</w:rPr>
        <w:t xml:space="preserve"> dokumentację do zniszczenia.</w:t>
      </w:r>
    </w:p>
    <w:p w14:paraId="1AAD06F6" w14:textId="2FC31D1A" w:rsidR="004E34E4" w:rsidRPr="00A46B5F" w:rsidRDefault="004E34E4" w:rsidP="006C6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nie powoduje skutków finansowych.</w:t>
      </w:r>
    </w:p>
    <w:sectPr w:rsidR="004E34E4" w:rsidRPr="00A46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2D0895"/>
    <w:multiLevelType w:val="hybridMultilevel"/>
    <w:tmpl w:val="15CA310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B485003"/>
    <w:multiLevelType w:val="hybridMultilevel"/>
    <w:tmpl w:val="4FB439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323"/>
    <w:rsid w:val="000C7C32"/>
    <w:rsid w:val="00196986"/>
    <w:rsid w:val="00210272"/>
    <w:rsid w:val="00230349"/>
    <w:rsid w:val="00260AA9"/>
    <w:rsid w:val="00270269"/>
    <w:rsid w:val="00274331"/>
    <w:rsid w:val="002C0D21"/>
    <w:rsid w:val="003A2323"/>
    <w:rsid w:val="004960FE"/>
    <w:rsid w:val="004E34E4"/>
    <w:rsid w:val="005037B6"/>
    <w:rsid w:val="006C6007"/>
    <w:rsid w:val="00835ABD"/>
    <w:rsid w:val="008E226C"/>
    <w:rsid w:val="0096302A"/>
    <w:rsid w:val="0099296D"/>
    <w:rsid w:val="00A4351A"/>
    <w:rsid w:val="00A459A8"/>
    <w:rsid w:val="00A46B5F"/>
    <w:rsid w:val="00B50433"/>
    <w:rsid w:val="00B548B0"/>
    <w:rsid w:val="00E668EF"/>
    <w:rsid w:val="00EE1F1F"/>
    <w:rsid w:val="00F419D3"/>
    <w:rsid w:val="00FB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018D6"/>
  <w15:chartTrackingRefBased/>
  <w15:docId w15:val="{1891E770-0FA0-483C-BBDE-788D01F64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043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043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35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Babojć</dc:creator>
  <cp:keywords/>
  <dc:description/>
  <cp:lastModifiedBy>Katarzyna Iskra</cp:lastModifiedBy>
  <cp:revision>2</cp:revision>
  <dcterms:created xsi:type="dcterms:W3CDTF">2021-08-31T07:41:00Z</dcterms:created>
  <dcterms:modified xsi:type="dcterms:W3CDTF">2021-08-31T07:41:00Z</dcterms:modified>
</cp:coreProperties>
</file>