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E3A3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369/2021</w:t>
      </w:r>
      <w:r>
        <w:rPr>
          <w:b/>
          <w:caps/>
        </w:rPr>
        <w:br/>
        <w:t>Prezydenta Miasta Elbląg</w:t>
      </w:r>
    </w:p>
    <w:p w:rsidR="00A77B3E" w:rsidRDefault="006E3A37">
      <w:pPr>
        <w:spacing w:before="280" w:after="280"/>
        <w:jc w:val="center"/>
        <w:rPr>
          <w:b/>
          <w:caps/>
        </w:rPr>
      </w:pPr>
      <w:r>
        <w:t>z dnia 25 sierpnia 2021 r.</w:t>
      </w:r>
    </w:p>
    <w:p w:rsidR="00A77B3E" w:rsidRDefault="006E3A3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6E3A37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6E3A3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E3A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6E3A3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6E3A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6E3A3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6E3A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6E3A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E3A37" w:rsidRDefault="006E3A37">
      <w:pPr>
        <w:keepLines/>
        <w:spacing w:before="120" w:after="120"/>
        <w:rPr>
          <w:color w:val="000000"/>
          <w:u w:color="000000"/>
        </w:rPr>
      </w:pPr>
    </w:p>
    <w:p w:rsidR="006E3A37" w:rsidRDefault="006E3A37">
      <w:pPr>
        <w:keepLines/>
        <w:spacing w:before="120" w:after="120"/>
        <w:rPr>
          <w:color w:val="000000"/>
          <w:u w:color="000000"/>
        </w:rPr>
        <w:sectPr w:rsidR="006E3A3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E3A37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6E3A3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369/2021</w:t>
      </w:r>
    </w:p>
    <w:p w:rsidR="00A77B3E" w:rsidRDefault="006E3A3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25 sierpnia 2021 r.</w:t>
      </w:r>
    </w:p>
    <w:p w:rsidR="00A77B3E" w:rsidRDefault="006E3A3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8533F8">
        <w:trPr>
          <w:trHeight w:val="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całkowita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8533F8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Giermków - Janowska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312/13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0,4525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ul. Giermków 11-17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1 713,00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Giermków - Janowska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312/13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0,4525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ul. Ślusarskiej 1-3-5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1 344,00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8533F8">
        <w:trPr>
          <w:trHeight w:val="855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Marii Curie - Skłodowskiej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201/19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0,4431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mieszkańców budynku spółdzielczego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533F8">
        <w:trPr>
          <w:trHeight w:val="93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332/10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0,2438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mieszkańców budynku spółdzielczego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533F8">
        <w:trPr>
          <w:trHeight w:val="96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Pionierska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EL1E/00037982/8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391/8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0,0322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mieszkańców budynku spółdzielczego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533F8">
        <w:trPr>
          <w:trHeight w:val="93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Słoneczna – Romualda Traugutta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0,7452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mieszkańców budynku spółdzielczego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Marii Curie - Skłodowskiej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201/13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0,0045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lastRenderedPageBreak/>
              <w:t>ul. Marii Curie Skłodowskiej 12-14-16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51a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EL1E/00031919/4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378/4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0,2475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mieszkańców budynku ESM Sielanka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99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EL1E/00031929/7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303/8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0,0776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 mieszkaniowych przy 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ul. Robotniczej 99, 101-105, 111-113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8533F8">
        <w:trPr>
          <w:trHeight w:val="81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Robotnicza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EL1E/00034729/6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305/2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235,00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śmietniki dla lokalizacji przy ul. Robotniczej 99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78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62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zł/m-c</w:t>
            </w:r>
          </w:p>
        </w:tc>
      </w:tr>
      <w:tr w:rsidR="008533F8">
        <w:trPr>
          <w:trHeight w:val="825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855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855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60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159/14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585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12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EL1E/00090919/5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25/8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0,0329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174,70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615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Fredry 25-31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31/9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0,1788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Czerwonego Krzyża 2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EL1E/00044227/0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0,0781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Łęczycka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EL1E/00044065/6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11/6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1,7853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uprawę rolną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Łęczycka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EL1E/00044065/6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11/6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1,7853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uprawę rolną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Łęczycka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EL1E/00044065/6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11/6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1,7853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uprawę rolną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EL1E/00033095/5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0,1327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potrzeby zaplecza budowy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EL1E/00030685/7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296/21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0,0648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potrzeby zaplecza budowy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Poprzeczna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54/46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Poprzeczna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54/44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Piaskowa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EL1E/00037393/2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99/8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zł/m-c</w:t>
            </w:r>
          </w:p>
        </w:tc>
      </w:tr>
      <w:tr w:rsidR="008533F8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8533F8" w:rsidRDefault="006E3A37">
            <w:pPr>
              <w:jc w:val="center"/>
            </w:pPr>
            <w:r>
              <w:rPr>
                <w:sz w:val="20"/>
              </w:rPr>
              <w:t>ul. Winnej 16-17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3A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</w:tbl>
    <w:p w:rsidR="00A77B3E" w:rsidRDefault="006E3A3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6E3A3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6E3A3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34D38"/>
    <w:rsid w:val="006E3A37"/>
    <w:rsid w:val="008533F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3D655A-93C0-4D91-8591-F49E6D44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858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369/2021 z dnia 25 sierpnia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2021-08-30T05:27:00Z</dcterms:created>
  <dcterms:modified xsi:type="dcterms:W3CDTF">2021-08-30T05:27:00Z</dcterms:modified>
  <cp:category>Akt prawny</cp:category>
</cp:coreProperties>
</file>