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737F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374/2021</w:t>
      </w:r>
      <w:r>
        <w:rPr>
          <w:b/>
          <w:caps/>
        </w:rPr>
        <w:br/>
        <w:t>Prezydenta Miasta Elbląg</w:t>
      </w:r>
    </w:p>
    <w:p w:rsidR="00A77B3E" w:rsidRDefault="002737FF">
      <w:pPr>
        <w:spacing w:before="280" w:after="280"/>
        <w:jc w:val="center"/>
        <w:rPr>
          <w:b/>
          <w:caps/>
        </w:rPr>
      </w:pPr>
      <w:r>
        <w:t>z dnia 25 sierpnia 2021 r.</w:t>
      </w:r>
    </w:p>
    <w:p w:rsidR="00A77B3E" w:rsidRDefault="002737F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2737FF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2737F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737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2737F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2737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2737F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2737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737F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737FF">
      <w:pPr>
        <w:keepNext/>
        <w:spacing w:line="360" w:lineRule="auto"/>
        <w:ind w:left="1016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.............................. 2021 r.</w:t>
      </w:r>
    </w:p>
    <w:p w:rsidR="00A77B3E" w:rsidRDefault="002737F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929"/>
        <w:gridCol w:w="1500"/>
        <w:gridCol w:w="1414"/>
        <w:gridCol w:w="1987"/>
        <w:gridCol w:w="3132"/>
        <w:gridCol w:w="1843"/>
      </w:tblGrid>
      <w:tr w:rsidR="00FA4560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A4560" w:rsidRDefault="002737FF">
            <w:pPr>
              <w:jc w:val="center"/>
            </w:pPr>
            <w:r>
              <w:t>w ha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A4560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A4560" w:rsidRDefault="002737FF">
            <w:pPr>
              <w:jc w:val="center"/>
            </w:pPr>
            <w:r>
              <w:t>w ha</w:t>
            </w: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1080/5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EL1E/00066857/5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0,0097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0,0097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ul. Łomżyńska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2.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569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EL1E/00017090/2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0,0218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0,0218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ul. Kielecka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3.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514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EL1E/00051400/9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0,0094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0,0094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ul. Owocowa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554/2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EL1E/00019706/8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0,0133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0,0133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ul. Żyrardowska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898/2</w:t>
            </w:r>
          </w:p>
          <w:p w:rsidR="00FA4560" w:rsidRDefault="002737FF">
            <w:pPr>
              <w:jc w:val="center"/>
            </w:pPr>
            <w:r>
              <w:t>931/1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FA4560" w:rsidRDefault="002737FF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EL1E/00032403/1</w:t>
            </w:r>
          </w:p>
          <w:p w:rsidR="00FA4560" w:rsidRDefault="002737FF">
            <w:pPr>
              <w:jc w:val="center"/>
            </w:pPr>
            <w:r>
              <w:t>EL1E/00032403/1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0,0037</w:t>
            </w:r>
          </w:p>
          <w:p w:rsidR="00FA4560" w:rsidRDefault="002737FF">
            <w:pPr>
              <w:jc w:val="center"/>
            </w:pPr>
            <w:r>
              <w:t>0,0011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0,0037</w:t>
            </w:r>
          </w:p>
          <w:p w:rsidR="00FA4560" w:rsidRDefault="002737FF">
            <w:pPr>
              <w:jc w:val="center"/>
            </w:pPr>
            <w:r>
              <w:t>0,0011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ul. Tarnowska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151/14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EL1E/00038946/1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0,0161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ul. Maurycego Beniowskiego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FA456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EL1E/00040922/4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0,5635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0,0300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 xml:space="preserve">przy Promenadzie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37FF">
            <w:pPr>
              <w:jc w:val="center"/>
              <w:rPr>
                <w:color w:val="000000"/>
                <w:u w:color="000000"/>
              </w:rPr>
            </w:pPr>
            <w:r>
              <w:t>0,20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2737F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2737F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dzierżawę i najem </w:t>
      </w:r>
      <w:r>
        <w:rPr>
          <w:color w:val="000000"/>
          <w:u w:color="000000"/>
        </w:rPr>
        <w:t>nieruchomości oraz cenników opłat za korzystanie z obiektów sportowych stanowiących miejski zasób nieruchomości.</w:t>
      </w:r>
    </w:p>
    <w:p w:rsidR="00A77B3E" w:rsidRDefault="002737FF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737FF"/>
    <w:rsid w:val="00A77B3E"/>
    <w:rsid w:val="00CA2A55"/>
    <w:rsid w:val="00FA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D97596-9441-4B0F-B7F5-C29A8DD9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374/2021 z dnia 25 sierpnia 2021 r.</vt:lpstr>
      <vt:lpstr/>
    </vt:vector>
  </TitlesOfParts>
  <Company>Prezydent Miasta Elbląg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374/2021 z dnia 25 sierpnia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2021-08-26T06:48:00Z</dcterms:created>
  <dcterms:modified xsi:type="dcterms:W3CDTF">2021-08-26T06:48:00Z</dcterms:modified>
  <cp:category>Akt prawny</cp:category>
</cp:coreProperties>
</file>