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5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291/2021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9 lipca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83/2009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2009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lub prawie użytkowania wieczystego przynależnej części gruntu oraz udzielenia bonifikat od ceny sprzedaży lokalu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59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291/2021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9 lipca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Teatralna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48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EL1E/00030077/2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83.800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Starowiejska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0,0798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EL1E/00021038/1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121.300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Juliana Fałata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55,3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170/1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0,0490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EL1E/00067809/1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176.400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291/2021 z dnia 9 lipca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2021-07-16T10:11:57Z</dcterms:created>
  <dcterms:modified xsi:type="dcterms:W3CDTF">2021-07-16T10:11:57Z</dcterms:modified>
  <cp:category>Akt prawny</cp:category>
</cp:coreProperties>
</file>