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275/2021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275/2021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lipca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1756"/>
        <w:gridCol w:w="1126"/>
        <w:gridCol w:w="841"/>
        <w:gridCol w:w="961"/>
        <w:gridCol w:w="1096"/>
        <w:gridCol w:w="2972"/>
        <w:gridCol w:w="1126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0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Nowodworska 43a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36793/9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147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0,9216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Działka zabudowana budynkiem usługowym oraz budynkiem portierni.  </w:t>
            </w:r>
          </w:p>
          <w:p>
            <w:pPr>
              <w:jc w:val="center"/>
            </w:pPr>
            <w:r>
              <w:t xml:space="preserve">W MPZP  teren przeznaczony na cele zabudowy usługowej.      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416.000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275/2021 z dnia 5 lipca 2021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2021-07-07T09:29:26Z</dcterms:created>
  <dcterms:modified xsi:type="dcterms:W3CDTF">2021-07-07T09:29:26Z</dcterms:modified>
  <cp:category>Akt prawny</cp:category>
</cp:coreProperties>
</file>