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78AE0" w14:textId="5DFF644A" w:rsidR="00A77B3E" w:rsidRDefault="00ED2EF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128D1">
        <w:rPr>
          <w:b/>
          <w:caps/>
        </w:rPr>
        <w:t>149/2021</w:t>
      </w:r>
      <w:r>
        <w:rPr>
          <w:b/>
          <w:caps/>
        </w:rPr>
        <w:br/>
        <w:t>Prezydenta Miasta Elbląg</w:t>
      </w:r>
    </w:p>
    <w:p w14:paraId="04477085" w14:textId="752642F8" w:rsidR="00A77B3E" w:rsidRDefault="00ED2EFE">
      <w:pPr>
        <w:spacing w:before="280" w:after="280"/>
        <w:jc w:val="center"/>
        <w:rPr>
          <w:b/>
          <w:caps/>
        </w:rPr>
      </w:pPr>
      <w:r>
        <w:t xml:space="preserve">z dnia </w:t>
      </w:r>
      <w:r w:rsidR="008128D1">
        <w:t>27 kwietnia</w:t>
      </w:r>
      <w:r>
        <w:t> 2021 r.</w:t>
      </w:r>
    </w:p>
    <w:p w14:paraId="43B45A2F" w14:textId="77777777" w:rsidR="00A77B3E" w:rsidRDefault="00ED2EF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78F49BEE" w14:textId="55DE36FB" w:rsidR="00A77B3E" w:rsidRDefault="00ED2EFE">
      <w:pPr>
        <w:keepLines/>
        <w:spacing w:before="120" w:after="120"/>
        <w:ind w:firstLine="227"/>
      </w:pPr>
      <w:r>
        <w:t>Na podstawie art.35 ust.1 i 2 ustawy z dnia 21 sierpnia 1997 r. o gospodarce nieruchomościami (Dz. U. z 2020 r. poz. 1990 z późn. zm.)</w:t>
      </w:r>
    </w:p>
    <w:p w14:paraId="5B0EF803" w14:textId="77777777" w:rsidR="00A77B3E" w:rsidRDefault="00ED2E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84D8359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00B4DBA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55A715A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9BB5692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2F5125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14:paraId="1ECC858B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72BF05A" w14:textId="54A01C69" w:rsidR="00A77B3E" w:rsidRDefault="00ED2EFE" w:rsidP="00ED2EF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br w:type="page"/>
      </w:r>
    </w:p>
    <w:p w14:paraId="5BB071C7" w14:textId="0ACDB81C" w:rsidR="00A77B3E" w:rsidRDefault="00ED2EF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</w:t>
      </w:r>
      <w:r w:rsidR="008128D1">
        <w:rPr>
          <w:color w:val="000000"/>
          <w:u w:color="000000"/>
        </w:rPr>
        <w:t xml:space="preserve"> 149/2021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8128D1">
        <w:rPr>
          <w:color w:val="000000"/>
          <w:u w:color="000000"/>
        </w:rPr>
        <w:t xml:space="preserve"> 27 kwietnia </w:t>
      </w:r>
      <w:r>
        <w:rPr>
          <w:color w:val="000000"/>
          <w:u w:color="000000"/>
        </w:rPr>
        <w:t>2021 r.</w:t>
      </w:r>
    </w:p>
    <w:p w14:paraId="1B09CB44" w14:textId="77777777" w:rsidR="00A77B3E" w:rsidRDefault="00ED2EF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962"/>
        <w:gridCol w:w="874"/>
        <w:gridCol w:w="2053"/>
        <w:gridCol w:w="1581"/>
        <w:gridCol w:w="1655"/>
        <w:gridCol w:w="2568"/>
        <w:gridCol w:w="2583"/>
        <w:gridCol w:w="1890"/>
      </w:tblGrid>
      <w:tr w:rsidR="007A77C3" w14:paraId="2602FDC1" w14:textId="77777777" w:rsidTr="00C85DEA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BFB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C1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3A55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460CB8C1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0D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1F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52A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A77C3" w14:paraId="30E2528D" w14:textId="77777777" w:rsidTr="00C85DEA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F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37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316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7BD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44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4F7DA46F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0D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0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6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6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A77C3" w14:paraId="59002B2D" w14:textId="77777777" w:rsidTr="00C85D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9C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7790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866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4AD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3A3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A34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D54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D9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54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C85DEA" w14:paraId="525EC3B8" w14:textId="77777777" w:rsidTr="00C85DEA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5441" w14:textId="77777777" w:rsidR="00C85DEA" w:rsidRDefault="00C85DEA" w:rsidP="00C85DEA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4BEE" w14:textId="37C25A5D" w:rsidR="00C85DEA" w:rsidRDefault="00C85DEA" w:rsidP="00C85DEA">
            <w:pPr>
              <w:jc w:val="center"/>
              <w:rPr>
                <w:color w:val="000000"/>
                <w:u w:color="000000"/>
              </w:rPr>
            </w:pPr>
            <w:r>
              <w:t>437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CF49" w14:textId="57088313" w:rsidR="00C85DEA" w:rsidRDefault="00C85DEA" w:rsidP="00C85DEA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1E06" w14:textId="1EE598C0" w:rsidR="00C85DEA" w:rsidRDefault="00C85DEA" w:rsidP="00C85DEA">
            <w:pPr>
              <w:jc w:val="center"/>
              <w:rPr>
                <w:color w:val="000000"/>
                <w:u w:color="000000"/>
              </w:rPr>
            </w:pPr>
            <w:r>
              <w:t>EL1E/00032414/1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CBC8" w14:textId="4F842E1E" w:rsidR="00C85DEA" w:rsidRDefault="00C85DEA" w:rsidP="00C85DEA">
            <w:pPr>
              <w:jc w:val="center"/>
              <w:rPr>
                <w:color w:val="000000"/>
                <w:u w:color="000000"/>
              </w:rPr>
            </w:pPr>
            <w:r>
              <w:t>0,0765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9E62" w14:textId="657FBB47" w:rsidR="00C85DEA" w:rsidRDefault="00C85DEA" w:rsidP="00C85DEA">
            <w:pPr>
              <w:jc w:val="center"/>
              <w:rPr>
                <w:color w:val="000000"/>
                <w:u w:color="000000"/>
              </w:rPr>
            </w:pPr>
            <w:r>
              <w:t>0,0018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F090" w14:textId="26FB9360" w:rsidR="00C85DEA" w:rsidRDefault="00C85DEA" w:rsidP="00C85DEA">
            <w:pPr>
              <w:jc w:val="left"/>
              <w:rPr>
                <w:color w:val="000000"/>
                <w:u w:color="000000"/>
              </w:rPr>
            </w:pPr>
            <w:r>
              <w:t>ul. Adama Mickiewicza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B1C8" w14:textId="46682C8D" w:rsidR="00C85DEA" w:rsidRDefault="00C85DEA" w:rsidP="00C85DEA">
            <w:pPr>
              <w:jc w:val="center"/>
              <w:rPr>
                <w:color w:val="000000"/>
                <w:u w:color="000000"/>
              </w:rPr>
            </w:pPr>
            <w:r>
              <w:t>ogródek letni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C2E09" w14:textId="087C7C23" w:rsidR="00C85DEA" w:rsidRDefault="00C85DEA" w:rsidP="00C85DEA">
            <w:pPr>
              <w:jc w:val="center"/>
              <w:rPr>
                <w:color w:val="000000"/>
                <w:u w:color="000000"/>
              </w:rPr>
            </w:pPr>
            <w:r>
              <w:t>378,00 zł/miesiąc</w:t>
            </w:r>
          </w:p>
        </w:tc>
      </w:tr>
    </w:tbl>
    <w:p w14:paraId="18874961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1916D86C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7953F8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7597156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01DE99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3006D"/>
    <w:rsid w:val="007A77C3"/>
    <w:rsid w:val="007B2958"/>
    <w:rsid w:val="008128D1"/>
    <w:rsid w:val="00A77B3E"/>
    <w:rsid w:val="00C85DEA"/>
    <w:rsid w:val="00CA2A55"/>
    <w:rsid w:val="00ED2EFE"/>
    <w:rsid w:val="00F23F4E"/>
    <w:rsid w:val="00FC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BFF2"/>
  <w15:docId w15:val="{038E3471-E667-4F64-B074-DBFC1F4C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1814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3</cp:revision>
  <cp:lastPrinted>2021-04-15T10:54:00Z</cp:lastPrinted>
  <dcterms:created xsi:type="dcterms:W3CDTF">2021-06-08T08:11:00Z</dcterms:created>
  <dcterms:modified xsi:type="dcterms:W3CDTF">2021-06-08T08:12:00Z</dcterms:modified>
  <cp:category>Akt prawny</cp:category>
</cp:coreProperties>
</file>