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548/2019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16 grudnia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zmianami)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umowach dzierżawy.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360" w:lineRule="auto"/>
        <w:ind w:left="103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548/2019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16 grudnia 2019r.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wydzierżawienia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43"/>
        <w:gridCol w:w="2065"/>
        <w:gridCol w:w="1993"/>
        <w:gridCol w:w="1146"/>
        <w:gridCol w:w="1432"/>
        <w:gridCol w:w="859"/>
        <w:gridCol w:w="2543"/>
        <w:gridCol w:w="1623"/>
        <w:gridCol w:w="248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L.p.</w:t>
            </w: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Położenie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KW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Powierzchnia w ha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obręb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Przeznaczenie obiektu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Powierzchnia dzierżawy 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99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Nowodworska 49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EL1E/00003489/5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26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1,2059</w:t>
            </w:r>
          </w:p>
        </w:tc>
        <w:tc>
          <w:tcPr>
            <w:tcW w:w="88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</w:t>
            </w:r>
          </w:p>
        </w:tc>
        <w:tc>
          <w:tcPr>
            <w:tcW w:w="265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nieruchomość zabudowana budynkiem kwaterunkowym ze stołówką i budynkiem biurowym </w:t>
            </w:r>
          </w:p>
        </w:tc>
        <w:tc>
          <w:tcPr>
            <w:tcW w:w="168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grunty – udział do 0,20 części działki nr 26</w:t>
            </w:r>
          </w:p>
          <w:p>
            <w:pPr>
              <w:jc w:val="center"/>
            </w:pPr>
            <w:r>
              <w:t>obiekty – pomieszczenia o pow. użytkowej</w:t>
            </w:r>
          </w:p>
          <w:p>
            <w:pPr>
              <w:jc w:val="center"/>
            </w:pPr>
            <w:r>
              <w:t xml:space="preserve"> 471,7 m</w:t>
            </w:r>
            <w:r>
              <w:rPr>
                <w:vertAlign w:val="superscript"/>
              </w:rPr>
              <w:t>2</w:t>
            </w:r>
          </w:p>
        </w:tc>
        <w:tc>
          <w:tcPr>
            <w:tcW w:w="258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1,23 zł/m-c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miesiąca płatny jest do dnia 10 każdego miesiąca.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Zmiana czynszu może nastąpić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zmiany zarządzenia Prezydenta Miasta Elbląga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ustalenia indywidualnej stawki czynszu za dzierżawę części nieruchomości zabudowanej położonej przy ul. Nowodworskiej 49.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Sporządziła: Sylwia Przystasz-Biernacka</w:t>
      </w: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548/2019 z dnia 16 grudnia 2019 r.</dc:title>
  <dc:subject>w sprawie sporządzenia i^ogłoszenia wykazu nieruchomości
przeznaczonych do dzierżawy</dc:subject>
  <dc:creator>syprz</dc:creator>
  <cp:lastModifiedBy>syprz</cp:lastModifiedBy>
  <cp:revision>1</cp:revision>
  <dcterms:created xsi:type="dcterms:W3CDTF">2019-12-17T08:08:01Z</dcterms:created>
  <dcterms:modified xsi:type="dcterms:W3CDTF">2019-12-17T08:08:01Z</dcterms:modified>
  <cp:category>Akt prawny</cp:category>
</cp:coreProperties>
</file>