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8BE" w:rsidRDefault="0089681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BE28BE">
        <w:rPr>
          <w:b/>
          <w:caps/>
        </w:rPr>
        <w:t>538/2019</w:t>
      </w:r>
    </w:p>
    <w:p w:rsidR="004F3247" w:rsidRDefault="0089681B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4F3247" w:rsidRDefault="0089681B">
      <w:pPr>
        <w:spacing w:before="280" w:after="280"/>
        <w:jc w:val="center"/>
        <w:rPr>
          <w:b/>
          <w:caps/>
        </w:rPr>
      </w:pPr>
      <w:r>
        <w:t xml:space="preserve">z dnia </w:t>
      </w:r>
      <w:r w:rsidR="00BE28BE">
        <w:t>6 grudnia</w:t>
      </w:r>
      <w:r>
        <w:t> 2019 r.</w:t>
      </w:r>
    </w:p>
    <w:p w:rsidR="004F3247" w:rsidRDefault="0089681B">
      <w:pPr>
        <w:keepNext/>
        <w:jc w:val="center"/>
      </w:pPr>
      <w:r>
        <w:rPr>
          <w:b/>
        </w:rPr>
        <w:t>w sprawie sporządzenia i ogłoszenia wykazu nieruchomości przeznaczonych do dzierżawy</w:t>
      </w:r>
    </w:p>
    <w:p w:rsidR="004F3247" w:rsidRDefault="0089681B">
      <w:pPr>
        <w:keepLines/>
        <w:spacing w:before="120" w:after="120"/>
      </w:pPr>
      <w:r>
        <w:t>Na podstawie art.35 ust.1 i 2 ustawy z dnia 21 sierpnia 1997 r. o gospodarce nieruchomościami (Dz.U. z 2018 r. poz. 2204 z późn. zm.)</w:t>
      </w:r>
    </w:p>
    <w:p w:rsidR="004F3247" w:rsidRDefault="0089681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F3247" w:rsidRDefault="0089681B">
      <w:pPr>
        <w:spacing w:before="120" w:after="120"/>
        <w:jc w:val="left"/>
        <w:rPr>
          <w:color w:val="000000"/>
          <w:u w:color="000000"/>
        </w:rPr>
        <w:sectPr w:rsidR="004F324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br w:type="page"/>
      </w:r>
    </w:p>
    <w:p w:rsidR="004F3247" w:rsidRDefault="00D85EA8">
      <w:pPr>
        <w:keepNext/>
        <w:spacing w:line="360" w:lineRule="auto"/>
        <w:ind w:left="1021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BE28BE">
        <w:rPr>
          <w:color w:val="000000"/>
          <w:u w:color="000000"/>
        </w:rPr>
        <w:t xml:space="preserve">Załącznik do Zarządzenia Nr 538 </w:t>
      </w:r>
      <w:r w:rsidR="0089681B">
        <w:rPr>
          <w:color w:val="000000"/>
          <w:u w:color="000000"/>
        </w:rPr>
        <w:t>/2019</w:t>
      </w:r>
      <w:r w:rsidR="0089681B">
        <w:rPr>
          <w:color w:val="000000"/>
          <w:u w:color="000000"/>
        </w:rPr>
        <w:br/>
        <w:t>Prezydenta Miasta Elbląg</w:t>
      </w:r>
      <w:r w:rsidR="0089681B">
        <w:rPr>
          <w:color w:val="000000"/>
          <w:u w:color="000000"/>
        </w:rPr>
        <w:br/>
        <w:t>z dnia</w:t>
      </w:r>
      <w:r w:rsidR="00BE28BE">
        <w:rPr>
          <w:color w:val="000000"/>
          <w:u w:color="000000"/>
        </w:rPr>
        <w:t xml:space="preserve"> 6 grudnia 2019</w:t>
      </w:r>
      <w:r w:rsidR="0089681B">
        <w:rPr>
          <w:color w:val="000000"/>
          <w:u w:color="000000"/>
        </w:rPr>
        <w:t> r.</w:t>
      </w:r>
    </w:p>
    <w:p w:rsidR="004F3247" w:rsidRDefault="0089681B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p w:rsidR="004F3247" w:rsidRDefault="004F3247">
      <w:pPr>
        <w:keepNext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961"/>
        <w:gridCol w:w="856"/>
        <w:gridCol w:w="2057"/>
        <w:gridCol w:w="1576"/>
        <w:gridCol w:w="1651"/>
        <w:gridCol w:w="2582"/>
        <w:gridCol w:w="2597"/>
        <w:gridCol w:w="1892"/>
      </w:tblGrid>
      <w:tr w:rsidR="00FE55D3" w:rsidTr="00065CB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E55D3" w:rsidTr="00065CB0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55D3" w:rsidTr="00065CB0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E55D3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2F77C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525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2F77C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2F77CD" w:rsidP="00EE5B9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EL1E/00035276/2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08489C" w:rsidRDefault="002F77CD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0,0123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6B404B" w:rsidRDefault="002F77CD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</w:t>
            </w:r>
            <w:r w:rsidR="001477CF">
              <w:rPr>
                <w:u w:color="000000"/>
              </w:rPr>
              <w:t>0</w:t>
            </w:r>
            <w:r>
              <w:rPr>
                <w:u w:color="000000"/>
              </w:rPr>
              <w:t>43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2F77CD" w:rsidP="00EE5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Artyleryjska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2F77CD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cele mieszkaniowe – teren</w:t>
            </w:r>
            <w:r w:rsidR="001477CF">
              <w:rPr>
                <w:color w:val="000000"/>
                <w:u w:color="000000"/>
              </w:rPr>
              <w:t>y</w:t>
            </w:r>
            <w:r>
              <w:rPr>
                <w:color w:val="000000"/>
                <w:u w:color="000000"/>
              </w:rPr>
              <w:t xml:space="preserve"> zielone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2F77C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 zł/rok</w:t>
            </w:r>
          </w:p>
        </w:tc>
      </w:tr>
      <w:tr w:rsidR="002F77CD" w:rsidTr="002F77CD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  <w:r>
              <w:t>2.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  <w:r>
              <w:t>100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  <w:r>
              <w:t>12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  <w:r>
              <w:t>EL1E/00056206/4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  <w:r>
              <w:t>0,2875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1477CF">
            <w:pPr>
              <w:jc w:val="center"/>
            </w:pPr>
            <w:r>
              <w:t>0,0156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77CD" w:rsidRDefault="00D17BB5" w:rsidP="00BA26FE">
            <w:pPr>
              <w:jc w:val="left"/>
            </w:pPr>
            <w:r>
              <w:t>ul. Dolna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77CD" w:rsidRDefault="00D17BB5">
            <w:pPr>
              <w:jc w:val="center"/>
            </w:pPr>
            <w:r>
              <w:t>Parking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77CD" w:rsidRDefault="00D17BB5">
            <w:pPr>
              <w:jc w:val="center"/>
            </w:pPr>
            <w:r>
              <w:t>180 zł/m-c</w:t>
            </w:r>
          </w:p>
        </w:tc>
      </w:tr>
      <w:tr w:rsidR="002F77CD" w:rsidTr="002F77CD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  <w:r>
              <w:t>3.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  <w:r>
              <w:t>101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  <w:r>
              <w:t>12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  <w:r>
              <w:t>EL1E/000/77944/2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  <w:r>
              <w:t>0,3371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1477CF">
            <w:pPr>
              <w:jc w:val="center"/>
            </w:pPr>
            <w:r>
              <w:t>0,0444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D17BB5">
            <w:r>
              <w:t>ul. Niska</w:t>
            </w:r>
          </w:p>
        </w:tc>
        <w:tc>
          <w:tcPr>
            <w:tcW w:w="2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</w:p>
        </w:tc>
        <w:tc>
          <w:tcPr>
            <w:tcW w:w="18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7CD" w:rsidRDefault="002F77CD">
            <w:pPr>
              <w:jc w:val="center"/>
            </w:pPr>
          </w:p>
        </w:tc>
      </w:tr>
    </w:tbl>
    <w:p w:rsidR="00D15152" w:rsidRDefault="00D15152">
      <w:pPr>
        <w:spacing w:before="120" w:after="120"/>
        <w:rPr>
          <w:i/>
          <w:color w:val="000000"/>
          <w:u w:color="000000"/>
        </w:rPr>
      </w:pPr>
    </w:p>
    <w:p w:rsidR="00EE5B9E" w:rsidRPr="0008489C" w:rsidRDefault="0089681B">
      <w:pPr>
        <w:spacing w:before="120" w:after="120"/>
        <w:rPr>
          <w:i/>
          <w:u w:color="000000"/>
        </w:rPr>
      </w:pPr>
      <w:r w:rsidRPr="0008489C">
        <w:rPr>
          <w:i/>
          <w:u w:color="000000"/>
        </w:rPr>
        <w:t xml:space="preserve">Czynsz określony w skali roku płatny jest w terminie </w:t>
      </w:r>
      <w:r w:rsidR="00EE5B9E" w:rsidRPr="0008489C">
        <w:rPr>
          <w:i/>
          <w:u w:color="000000"/>
        </w:rPr>
        <w:t>do trzech miesięcy od pierwszego</w:t>
      </w:r>
      <w:r w:rsidR="00883E50">
        <w:rPr>
          <w:i/>
          <w:u w:color="000000"/>
        </w:rPr>
        <w:t xml:space="preserve"> </w:t>
      </w:r>
      <w:r w:rsidR="0008489C" w:rsidRPr="0008489C">
        <w:rPr>
          <w:i/>
          <w:u w:color="000000"/>
        </w:rPr>
        <w:t>12-miesięcznego</w:t>
      </w:r>
      <w:r w:rsidR="00EE5B9E" w:rsidRPr="0008489C">
        <w:rPr>
          <w:i/>
          <w:u w:color="000000"/>
        </w:rPr>
        <w:t xml:space="preserve"> okresu rozliczeniowego</w:t>
      </w:r>
      <w:r w:rsidRPr="0008489C">
        <w:rPr>
          <w:i/>
          <w:u w:color="000000"/>
        </w:rPr>
        <w:t xml:space="preserve"> 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4F3247" w:rsidSect="00D006C2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FE55D3"/>
    <w:rsid w:val="000022A7"/>
    <w:rsid w:val="00065CB0"/>
    <w:rsid w:val="0008489C"/>
    <w:rsid w:val="001477CF"/>
    <w:rsid w:val="00297502"/>
    <w:rsid w:val="002C20C6"/>
    <w:rsid w:val="002F77CD"/>
    <w:rsid w:val="00440011"/>
    <w:rsid w:val="004F3247"/>
    <w:rsid w:val="006B404B"/>
    <w:rsid w:val="006C5AA4"/>
    <w:rsid w:val="00883E50"/>
    <w:rsid w:val="0089681B"/>
    <w:rsid w:val="00BA26FE"/>
    <w:rsid w:val="00BE28BE"/>
    <w:rsid w:val="00BF2E40"/>
    <w:rsid w:val="00D006C2"/>
    <w:rsid w:val="00D15152"/>
    <w:rsid w:val="00D17BB5"/>
    <w:rsid w:val="00D85EA8"/>
    <w:rsid w:val="00E411F7"/>
    <w:rsid w:val="00EE5B9E"/>
    <w:rsid w:val="00FE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F53F21-1831-41DE-B9E7-44D9137B7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jozam</cp:lastModifiedBy>
  <cp:revision>10</cp:revision>
  <cp:lastPrinted>2019-10-28T09:59:00Z</cp:lastPrinted>
  <dcterms:created xsi:type="dcterms:W3CDTF">2019-07-17T07:49:00Z</dcterms:created>
  <dcterms:modified xsi:type="dcterms:W3CDTF">2019-12-10T08:43:00Z</dcterms:modified>
  <cp:category>Akt prawny</cp:category>
</cp:coreProperties>
</file>