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56314">
      <w:pPr>
        <w:jc w:val="center"/>
        <w:rPr>
          <w:b/>
          <w:caps/>
        </w:rPr>
      </w:pPr>
      <w:r>
        <w:rPr>
          <w:caps/>
        </w:rPr>
        <w:t>Uchwała</w:t>
      </w:r>
      <w:r>
        <w:rPr>
          <w:b/>
          <w:caps/>
        </w:rPr>
        <w:t xml:space="preserve"> Nr ....................</w:t>
      </w:r>
      <w:r>
        <w:rPr>
          <w:b/>
          <w:caps/>
        </w:rPr>
        <w:br/>
        <w:t>Rady Miejskiej w Elblągu</w:t>
      </w:r>
    </w:p>
    <w:p w:rsidR="00A77B3E" w:rsidRDefault="00A56314">
      <w:pPr>
        <w:spacing w:before="280" w:after="280"/>
        <w:jc w:val="center"/>
        <w:rPr>
          <w:b/>
          <w:caps/>
        </w:rPr>
      </w:pPr>
      <w:r>
        <w:t>z dnia .................... 2019 r.</w:t>
      </w:r>
    </w:p>
    <w:p w:rsidR="00A77B3E" w:rsidRDefault="00A56314">
      <w:pPr>
        <w:keepNext/>
        <w:spacing w:after="480"/>
        <w:jc w:val="center"/>
      </w:pPr>
      <w:r>
        <w:rPr>
          <w:b/>
        </w:rPr>
        <w:t>zmieniająca Uchwałę Nr XXXIV/716/2018 Rady Miejskiej w Elblągu z dnia 26 kwietnia 2018 r. w sprawie przyjęcia „Lokalnego Programu Rewitalizacji Elbląga 2020+”</w:t>
      </w:r>
    </w:p>
    <w:p w:rsidR="00A77B3E" w:rsidRDefault="00A56314">
      <w:pPr>
        <w:keepLines/>
        <w:spacing w:before="120" w:after="120"/>
        <w:ind w:firstLine="227"/>
      </w:pPr>
      <w:r>
        <w:t>Na podstawie art. 18 ust. 2 pkt 6 ustawy z dnia 8 marca 1990 r. o samorządzie gminnym (</w:t>
      </w:r>
      <w:proofErr w:type="spellStart"/>
      <w:r>
        <w:t>t.j</w:t>
      </w:r>
      <w:proofErr w:type="spellEnd"/>
      <w:r>
        <w:t>. Dz.U. z 2019 r. poz. 506, poz. 1309, poz. 1696, poz. 1815), art. 3 ust. 1 i art. 52 ust. 1 ustawy z dnia 9 października 2015 r. o rewitalizacji (</w:t>
      </w:r>
      <w:proofErr w:type="spellStart"/>
      <w:r>
        <w:t>t.j</w:t>
      </w:r>
      <w:proofErr w:type="spellEnd"/>
      <w:r>
        <w:t>. Dz. U. z 2018 r. poz. 1398, Dz. U. z 2019 r. poz. 730 i poz. 1696) Rada Miejska w Elblągu uchwala, co następuje:</w:t>
      </w:r>
    </w:p>
    <w:p w:rsidR="00A77B3E" w:rsidRDefault="00A5631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załączniku do Uchwały Nr XXXIV/716/2018 Rady Miejskiej w Elblągu z dnia 26 kwietnia 2018 r. w sprawie przyjęcia „Lokalnego Programu Rewitalizacji Elbląga 2020+” wprowadza się następujące zmiany:</w:t>
      </w:r>
    </w:p>
    <w:p w:rsidR="00A77B3E" w:rsidRDefault="00A5631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Na str. 48, w tabeli dotyczącej projektu</w:t>
      </w:r>
      <w:r>
        <w:rPr>
          <w:color w:val="000000"/>
          <w:u w:color="000000"/>
        </w:rPr>
        <w:tab/>
        <w:t>nr 3 „Rewitalizacja Parku Dolinka”</w:t>
      </w:r>
    </w:p>
    <w:p w:rsidR="00A77B3E" w:rsidRDefault="00A56314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treści odnoszącej się do tytułu: „Opis przedsięwzięcia” skreśla się zapisy określone w zdaniach: drugim, trzecim oraz szóstym, tj.:</w:t>
      </w:r>
      <w:bookmarkStart w:id="0" w:name="_GoBack"/>
      <w:bookmarkEnd w:id="0"/>
    </w:p>
    <w:p w:rsidR="00A77B3E" w:rsidRDefault="00A56314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„Projekt planowany do realizacji wspólnie z partnerem z Obwodu Kaliningradzkiego.”</w:t>
      </w:r>
    </w:p>
    <w:p w:rsidR="00A77B3E" w:rsidRDefault="00A56314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„Projekt dotyczyć będzie modernizacji parków (Park </w:t>
      </w:r>
      <w:proofErr w:type="spellStart"/>
      <w:r>
        <w:rPr>
          <w:color w:val="000000"/>
          <w:u w:color="000000"/>
        </w:rPr>
        <w:t>Aschmanna</w:t>
      </w:r>
      <w:proofErr w:type="spellEnd"/>
      <w:r>
        <w:rPr>
          <w:color w:val="000000"/>
          <w:u w:color="000000"/>
        </w:rPr>
        <w:t xml:space="preserve"> w Kaliningradzie i Park Dolinka w Elblągu) z uwzględnieniem funkcji rekreacyjno-wypoczynkowej.”</w:t>
      </w:r>
    </w:p>
    <w:p w:rsidR="00A77B3E" w:rsidRDefault="00A56314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„W projekcie zaplanowano komponent miękki: działania komplementarne (10% wartości projektu).”</w:t>
      </w:r>
    </w:p>
    <w:p w:rsidR="00A77B3E" w:rsidRDefault="00A56314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w treści odnoszącej się do tytułu: „Opis przedsięwzięcia”, po zdaniu o brzmieniu: „Projekt zakłada stworzenie stref funkcjonalnych, w których znajdą się m.in: urządzenia sportowo-rekreacyjne podzielone wg grup wiekowych użytkowników, w tym </w:t>
      </w:r>
      <w:r>
        <w:rPr>
          <w:b/>
          <w:color w:val="000000"/>
          <w:u w:val="single" w:color="000000"/>
        </w:rPr>
        <w:t>strefa seniora</w:t>
      </w:r>
      <w:r>
        <w:rPr>
          <w:color w:val="000000"/>
          <w:u w:color="000000"/>
        </w:rPr>
        <w:t xml:space="preserve"> - miejsca wypoczynku i rekreacji dedykowanego osobom starszym - mała gastronomia, nowe alejki, nasadzenia, elementy małej architektury.”, dodaje się zapis: „Zakładana jest również realizacja powiązanych z projektem działań miękkich. Celem projektu jest poprawa jakości życia społeczności zamieszkującej obszary problemowe poprzez uporządkowanie zdegradowanej przestrzeni publicznej, znajdującej się w obszarze rewitalizacji miasta oraz przywrócenie jej funkcji społecznych, w tym rekreacyjnych.”</w:t>
      </w:r>
    </w:p>
    <w:p w:rsidR="00A77B3E" w:rsidRDefault="00A56314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treści odnoszącej się do tytułu: „Szacowana wartość projektu” zapis: „5 500 000 zł Dofinansowanie: 90%” otrzymuje brzmienie:</w:t>
      </w:r>
    </w:p>
    <w:p w:rsidR="00A77B3E" w:rsidRDefault="00A56314">
      <w:pPr>
        <w:spacing w:before="240" w:after="240"/>
        <w:ind w:left="567" w:firstLine="142"/>
        <w:rPr>
          <w:color w:val="000000"/>
          <w:u w:color="000000"/>
        </w:rPr>
      </w:pPr>
      <w:r>
        <w:t>„</w:t>
      </w:r>
      <w:r>
        <w:rPr>
          <w:color w:val="000000"/>
          <w:u w:color="000000"/>
        </w:rPr>
        <w:t>12 500 000 zł Dofinansowanie: 85%</w:t>
      </w:r>
      <w:r>
        <w:t>”;</w:t>
      </w:r>
    </w:p>
    <w:p w:rsidR="00A77B3E" w:rsidRDefault="00A56314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treści odnoszącej się do tytułu: „Źródła finansowania” zapis: „Program Współpracy Transgranicznej Polska - Rosja 2014 - 2020” otrzymuje brzmienie:</w:t>
      </w:r>
    </w:p>
    <w:p w:rsidR="00A77B3E" w:rsidRDefault="00A56314">
      <w:pPr>
        <w:spacing w:before="240" w:after="240"/>
        <w:ind w:left="567" w:firstLine="142"/>
        <w:rPr>
          <w:color w:val="000000"/>
          <w:u w:color="000000"/>
        </w:rPr>
      </w:pPr>
      <w:r>
        <w:t>„</w:t>
      </w:r>
      <w:r>
        <w:rPr>
          <w:color w:val="000000"/>
          <w:u w:color="000000"/>
        </w:rPr>
        <w:t>Regionalny Program Operacyjny Województwa Warmińsko-Mazurskiego na lata 2014-2020, Oś priorytetowa 8 Obszary wymagające rewitalizacji, Działanie 8.2 Rewitalizacja miejskiego obszaru funkcjonalnego Elbląga – ZIT bis</w:t>
      </w:r>
      <w:r>
        <w:t>”;</w:t>
      </w:r>
    </w:p>
    <w:p w:rsidR="00A77B3E" w:rsidRDefault="00A56314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treści odnoszącej się do tytułu: „Prognozowane rezultaty” zapis: „W połączeniu z planowanym do rewitalizacji kąpieliskiem miejskim powstanie kilkunastohektarowa, nowoczesna przestrzeń rekreacji i wypoczynku” otrzymuje brzmienie:</w:t>
      </w:r>
    </w:p>
    <w:p w:rsidR="00A77B3E" w:rsidRDefault="00A56314">
      <w:pPr>
        <w:spacing w:before="240" w:after="240"/>
        <w:ind w:left="567" w:firstLine="142"/>
        <w:rPr>
          <w:color w:val="000000"/>
          <w:u w:color="000000"/>
        </w:rPr>
      </w:pPr>
      <w:r>
        <w:t>„</w:t>
      </w:r>
      <w:r>
        <w:rPr>
          <w:color w:val="000000"/>
          <w:u w:color="000000"/>
        </w:rPr>
        <w:t>Realizacja inwestycji pozytywnie wpłynie na jakość życia mieszkańców obszaru rewitalizacji głównie w aspekcie dostępu do usług publicznych, w tym usług rekreacji oraz tworzenia warunków włączenia społecznego.</w:t>
      </w:r>
      <w:r>
        <w:t>”;</w:t>
      </w:r>
    </w:p>
    <w:p w:rsidR="00A77B3E" w:rsidRDefault="00A56314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treści odnoszącej się do tytułu: „Sposób oceny (zmierzenia) efektów realizacji projektu” zapis: „Zrewitalizowana przestrzeń publiczna miejskiego parku” otrzymuje brzmienie:</w:t>
      </w:r>
    </w:p>
    <w:p w:rsidR="00A77B3E" w:rsidRDefault="006E2059" w:rsidP="006767D3">
      <w:pPr>
        <w:ind w:firstLine="720"/>
      </w:pPr>
      <w:r>
        <w:br w:type="page"/>
      </w:r>
      <w:r w:rsidR="00A56314">
        <w:lastRenderedPageBreak/>
        <w:t>„</w:t>
      </w:r>
      <w:r w:rsidR="00A56314">
        <w:rPr>
          <w:color w:val="000000"/>
          <w:u w:color="000000"/>
        </w:rPr>
        <w:t>Zrewitalizowana otwarta przestrzeń publiczna</w:t>
      </w:r>
      <w:r w:rsidR="00A56314">
        <w:t>”.</w:t>
      </w:r>
    </w:p>
    <w:p w:rsidR="006767D3" w:rsidRDefault="006767D3" w:rsidP="006767D3">
      <w:pPr>
        <w:ind w:firstLine="720"/>
        <w:rPr>
          <w:color w:val="000000"/>
          <w:u w:color="000000"/>
        </w:rPr>
      </w:pPr>
    </w:p>
    <w:p w:rsidR="00A77B3E" w:rsidRDefault="00A5631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Zmiany zawarte w § 1 przedstawia Załącznik do niniejszej Uchwały.</w:t>
      </w:r>
    </w:p>
    <w:p w:rsidR="00A77B3E" w:rsidRDefault="00A5631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 Elbląg.</w:t>
      </w:r>
    </w:p>
    <w:p w:rsidR="00A77B3E" w:rsidRDefault="00A5631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 </w:t>
      </w:r>
    </w:p>
    <w:p w:rsidR="00A77B3E" w:rsidRDefault="001D54DF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A5631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35149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135149" w:rsidRDefault="0013514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135149" w:rsidRDefault="00A56314">
            <w:pPr>
              <w:keepNext/>
              <w:keepLines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Miejskiej w Elblągu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Antoni Czyżyk</w:t>
            </w:r>
          </w:p>
        </w:tc>
      </w:tr>
    </w:tbl>
    <w:p w:rsidR="00A77B3E" w:rsidRDefault="001D54DF">
      <w:pPr>
        <w:keepNext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A56314">
      <w:pPr>
        <w:keepNext/>
        <w:spacing w:before="120" w:after="120" w:line="360" w:lineRule="auto"/>
        <w:ind w:left="568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do uchwały Nr ....................</w:t>
      </w:r>
      <w:r>
        <w:rPr>
          <w:color w:val="000000"/>
          <w:u w:color="000000"/>
        </w:rPr>
        <w:br/>
        <w:t>Rady Miejskiej w Elblągu</w:t>
      </w:r>
      <w:r>
        <w:rPr>
          <w:color w:val="000000"/>
          <w:u w:color="000000"/>
        </w:rPr>
        <w:br/>
        <w:t>z dnia....................2019 r.</w:t>
      </w:r>
    </w:p>
    <w:p w:rsidR="00A77B3E" w:rsidRDefault="00A5631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Karta projektu nr 3 Rewitalizacja Parku Dolinka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9"/>
        <w:gridCol w:w="6963"/>
      </w:tblGrid>
      <w:tr w:rsidR="00135149"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Nr projektu</w:t>
            </w:r>
          </w:p>
        </w:tc>
        <w:tc>
          <w:tcPr>
            <w:tcW w:w="7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rPr>
                <w:color w:val="000000"/>
                <w:u w:color="000000"/>
              </w:rPr>
            </w:pPr>
            <w:r>
              <w:rPr>
                <w:b/>
              </w:rPr>
              <w:t>3</w:t>
            </w:r>
          </w:p>
        </w:tc>
      </w:tr>
      <w:tr w:rsidR="00135149"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Tytuł projektu</w:t>
            </w:r>
          </w:p>
        </w:tc>
        <w:tc>
          <w:tcPr>
            <w:tcW w:w="7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rPr>
                <w:color w:val="000000"/>
                <w:u w:color="000000"/>
              </w:rPr>
            </w:pPr>
            <w:r>
              <w:rPr>
                <w:b/>
              </w:rPr>
              <w:t>Rewitalizacja Parku Dolinka</w:t>
            </w:r>
          </w:p>
        </w:tc>
      </w:tr>
      <w:tr w:rsidR="00135149"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Cel i kierunki</w:t>
            </w:r>
          </w:p>
        </w:tc>
        <w:tc>
          <w:tcPr>
            <w:tcW w:w="7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rPr>
                <w:color w:val="000000"/>
                <w:u w:color="000000"/>
              </w:rPr>
            </w:pPr>
            <w:r>
              <w:t>C3, K6</w:t>
            </w:r>
          </w:p>
        </w:tc>
      </w:tr>
      <w:tr w:rsidR="00135149"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Lokalizacja</w:t>
            </w:r>
          </w:p>
        </w:tc>
        <w:tc>
          <w:tcPr>
            <w:tcW w:w="7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rPr>
                <w:color w:val="000000"/>
                <w:u w:color="000000"/>
              </w:rPr>
            </w:pPr>
            <w:r>
              <w:t>Dolinka. Teren pomiędzy ulicami Górnośląską i Spacerową</w:t>
            </w:r>
          </w:p>
        </w:tc>
      </w:tr>
      <w:tr w:rsidR="00135149"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Podmiot odpowiedzialny</w:t>
            </w:r>
          </w:p>
        </w:tc>
        <w:tc>
          <w:tcPr>
            <w:tcW w:w="7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rPr>
                <w:color w:val="000000"/>
                <w:u w:color="000000"/>
              </w:rPr>
            </w:pPr>
            <w:r>
              <w:t>Gmina Miasto Elbląg</w:t>
            </w:r>
          </w:p>
        </w:tc>
      </w:tr>
      <w:tr w:rsidR="00135149"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Grupy docelowe</w:t>
            </w:r>
          </w:p>
        </w:tc>
        <w:tc>
          <w:tcPr>
            <w:tcW w:w="7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rPr>
                <w:color w:val="000000"/>
                <w:u w:color="000000"/>
              </w:rPr>
            </w:pPr>
            <w:r>
              <w:t>Mieszkańcy obszaru rewitalizacji, mieszkańcy miasta, turyści</w:t>
            </w:r>
          </w:p>
        </w:tc>
      </w:tr>
      <w:tr w:rsidR="00135149"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Opis przedsięwzięcia</w:t>
            </w:r>
          </w:p>
        </w:tc>
        <w:tc>
          <w:tcPr>
            <w:tcW w:w="7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rPr>
                <w:color w:val="000000"/>
                <w:u w:color="000000"/>
              </w:rPr>
            </w:pPr>
            <w:r>
              <w:t>Projekt modernizacji Parku Dolinka dotyczy terenów zielonych położonych między ulicami Górnośląską i Spacerową. Projekt zagospodarowania Parku Dolinka zakłada utworzenie miejsca rekreacji i wypoczynku dla dzieci w podziale na grupy wiekowe oraz dla użytkowników dorosłych.</w:t>
            </w:r>
          </w:p>
          <w:p w:rsidR="00135149" w:rsidRDefault="00A56314">
            <w:r>
              <w:t xml:space="preserve">Projekt zakłada stworzenie stref funkcjonalnych, w których znajdą się m.in: urządzenia sportowo-rekreacyjne podzielone wg grup wiekowych użytkowników, w tym </w:t>
            </w:r>
            <w:r>
              <w:rPr>
                <w:b/>
                <w:u w:val="single"/>
              </w:rPr>
              <w:t>strefa seniora</w:t>
            </w:r>
            <w:r>
              <w:t xml:space="preserve"> - miejsca wypoczynku i rekreacji dedykowanego osobom starszym - mała gastronomia, nowe alejki, nasadzenia, elementy małej architektury. Zakładana jest również realizacja powiązanych z projektem działań miękkich.</w:t>
            </w:r>
          </w:p>
          <w:p w:rsidR="00135149" w:rsidRDefault="00A56314">
            <w:r>
              <w:t>Celem projektu jest poprawa jakości życia społeczności zamieszkującej obszary problemowe poprzez uporządkowanie zdegradowanej przestrzeni publicznej, znajdującej się w obszarze rewitalizacji miasta oraz przywrócenie jej funkcji społecznych, w tym rekreacyjnych.</w:t>
            </w:r>
          </w:p>
        </w:tc>
      </w:tr>
      <w:tr w:rsidR="00135149"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Szacowana wartość projektu</w:t>
            </w:r>
          </w:p>
        </w:tc>
        <w:tc>
          <w:tcPr>
            <w:tcW w:w="7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rPr>
                <w:color w:val="000000"/>
                <w:u w:color="000000"/>
              </w:rPr>
            </w:pPr>
            <w:r>
              <w:t>12 500 000 zł</w:t>
            </w:r>
          </w:p>
          <w:p w:rsidR="00135149" w:rsidRDefault="00A56314">
            <w:r>
              <w:t>Dofinansowanie: 85%</w:t>
            </w:r>
          </w:p>
        </w:tc>
      </w:tr>
      <w:tr w:rsidR="00135149"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Źródła finansowania</w:t>
            </w:r>
          </w:p>
        </w:tc>
        <w:tc>
          <w:tcPr>
            <w:tcW w:w="7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rPr>
                <w:color w:val="000000"/>
                <w:u w:color="000000"/>
              </w:rPr>
            </w:pPr>
            <w:r>
              <w:t>Regionalny Program Operacyjny Województwa Warmińsko-Mazurskiego na lata 2014-2020, Oś priorytetowa 8 Obszary wymagające rewitalizacji, Działanie 8.2 Rewitalizacja miejskiego obszaru funkcjonalnego Elbląga – ZIT bis</w:t>
            </w:r>
          </w:p>
        </w:tc>
      </w:tr>
      <w:tr w:rsidR="00135149"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Prognozowane rezultaty</w:t>
            </w:r>
          </w:p>
        </w:tc>
        <w:tc>
          <w:tcPr>
            <w:tcW w:w="7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rPr>
                <w:color w:val="000000"/>
                <w:u w:color="000000"/>
              </w:rPr>
            </w:pPr>
            <w:r>
              <w:t xml:space="preserve">Realizacja inwestycji pozytywnie wpłynie na jakość życia mieszkańców obszaru rewitalizacji głównie w aspekcie dostępu do usług publicznych, w tym usług rekreacji oraz tworzenia warunków włączenia społecznego. </w:t>
            </w:r>
          </w:p>
        </w:tc>
      </w:tr>
      <w:tr w:rsidR="00135149"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 xml:space="preserve">Sposób oceny (zmierzenia) efektów realizacji projektu </w:t>
            </w:r>
          </w:p>
        </w:tc>
        <w:tc>
          <w:tcPr>
            <w:tcW w:w="7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A56314">
            <w:pPr>
              <w:rPr>
                <w:color w:val="000000"/>
                <w:u w:color="000000"/>
              </w:rPr>
            </w:pPr>
            <w:r>
              <w:t xml:space="preserve">Zrewitalizowana otwarta przestrzeń publiczna </w:t>
            </w:r>
          </w:p>
        </w:tc>
      </w:tr>
    </w:tbl>
    <w:p w:rsidR="00A77B3E" w:rsidRDefault="001D54DF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135149" w:rsidRDefault="00135149">
      <w:pPr>
        <w:pStyle w:val="Normal0"/>
      </w:pPr>
    </w:p>
    <w:p w:rsidR="00135149" w:rsidRDefault="00A56314">
      <w:pPr>
        <w:pStyle w:val="Normal0"/>
        <w:jc w:val="center"/>
      </w:pPr>
      <w:r>
        <w:rPr>
          <w:b/>
        </w:rPr>
        <w:t>Uzasadnienie</w:t>
      </w:r>
    </w:p>
    <w:p w:rsidR="00135149" w:rsidRDefault="00A56314">
      <w:pPr>
        <w:pStyle w:val="Normal0"/>
        <w:spacing w:before="120" w:after="120"/>
        <w:ind w:firstLine="227"/>
      </w:pPr>
      <w:r>
        <w:t>Aktualizacja „Lokalnego Programu Rewitalizacji Elbląga 2020+” dotyczy tylko projektu nr 3 na liście podstawowej. Potrzeba aktualizacji dokumentu w tym zakresie spowodowana jest przede wszystkim zmianą źródła finansowania projektu. Na etapie tworzenia dokumentu LPR projekt „Rewitalizacja Parku Dolinka” był planowany do złożenia w ramach Programu Współpracy Transgranicznej Polska - Rosja 2014 – 2020. Obecnie planowane źródło finansowania projektu to Regionalny Program Operacyjny Województwa Warmińsko-Mazurskiego na lata 2014-2020. Powyższa zmiana determinuje korekty dokonane w wierszach pn. Opis przedsięwzięcia, Szacowana wartość projektu, Źródła finansowania, Prognozowane rezultaty oraz Sposób oceny (zmierzenia) efektów realizacji projektu.</w:t>
      </w:r>
    </w:p>
    <w:sectPr w:rsidR="00135149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4DF" w:rsidRDefault="001D54DF">
      <w:r>
        <w:separator/>
      </w:r>
    </w:p>
  </w:endnote>
  <w:endnote w:type="continuationSeparator" w:id="0">
    <w:p w:rsidR="001D54DF" w:rsidRDefault="001D5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35149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135149" w:rsidRDefault="00A56314">
          <w:pPr>
            <w:jc w:val="left"/>
            <w:rPr>
              <w:sz w:val="18"/>
            </w:rPr>
          </w:pPr>
          <w:r w:rsidRPr="00B3371E">
            <w:rPr>
              <w:sz w:val="18"/>
              <w:lang w:val="en-GB"/>
            </w:rPr>
            <w:t>Id: DD26CC88-71F2-4B31-896D-D03D29ADDEF6. </w:t>
          </w:r>
          <w:r>
            <w:rPr>
              <w:sz w:val="18"/>
            </w:rPr>
            <w:t>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135149" w:rsidRDefault="00135149">
          <w:pPr>
            <w:jc w:val="left"/>
            <w:rPr>
              <w:sz w:val="18"/>
            </w:rPr>
          </w:pPr>
        </w:p>
      </w:tc>
    </w:tr>
  </w:tbl>
  <w:p w:rsidR="00135149" w:rsidRDefault="00135149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35149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135149" w:rsidRDefault="00A56314">
          <w:pPr>
            <w:jc w:val="left"/>
            <w:rPr>
              <w:sz w:val="18"/>
            </w:rPr>
          </w:pPr>
          <w:r w:rsidRPr="00B3371E">
            <w:rPr>
              <w:sz w:val="18"/>
              <w:lang w:val="en-GB"/>
            </w:rPr>
            <w:t>Id: DD26CC88-71F2-4B31-896D-D03D29ADDEF6. </w:t>
          </w:r>
          <w:r>
            <w:rPr>
              <w:sz w:val="18"/>
            </w:rPr>
            <w:t>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135149" w:rsidRDefault="00135149">
          <w:pPr>
            <w:jc w:val="left"/>
            <w:rPr>
              <w:sz w:val="18"/>
            </w:rPr>
          </w:pPr>
        </w:p>
      </w:tc>
    </w:tr>
  </w:tbl>
  <w:p w:rsidR="00135149" w:rsidRDefault="00135149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35149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135149" w:rsidRDefault="00A56314">
          <w:pPr>
            <w:jc w:val="left"/>
            <w:rPr>
              <w:sz w:val="18"/>
            </w:rPr>
          </w:pPr>
          <w:r w:rsidRPr="00B3371E">
            <w:rPr>
              <w:sz w:val="18"/>
              <w:lang w:val="en-GB"/>
            </w:rPr>
            <w:t>Id: DD26CC88-71F2-4B31-896D-D03D29ADDEF6. </w:t>
          </w:r>
          <w:r>
            <w:rPr>
              <w:sz w:val="18"/>
            </w:rPr>
            <w:t>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135149" w:rsidRDefault="00135149">
          <w:pPr>
            <w:jc w:val="left"/>
            <w:rPr>
              <w:sz w:val="18"/>
            </w:rPr>
          </w:pPr>
        </w:p>
      </w:tc>
    </w:tr>
  </w:tbl>
  <w:p w:rsidR="00135149" w:rsidRDefault="00135149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4DF" w:rsidRDefault="001D54DF">
      <w:r>
        <w:separator/>
      </w:r>
    </w:p>
  </w:footnote>
  <w:footnote w:type="continuationSeparator" w:id="0">
    <w:p w:rsidR="001D54DF" w:rsidRDefault="001D54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149"/>
    <w:rsid w:val="00063A7C"/>
    <w:rsid w:val="00135149"/>
    <w:rsid w:val="001D54DF"/>
    <w:rsid w:val="006767D3"/>
    <w:rsid w:val="006E2059"/>
    <w:rsid w:val="00A56314"/>
    <w:rsid w:val="00B3371E"/>
    <w:rsid w:val="00B768B4"/>
    <w:rsid w:val="00BB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  <w:style w:type="paragraph" w:styleId="Tekstdymka">
    <w:name w:val="Balloon Text"/>
    <w:basedOn w:val="Normalny"/>
    <w:link w:val="TekstdymkaZnak"/>
    <w:rsid w:val="00BB48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B48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  <w:style w:type="paragraph" w:styleId="Tekstdymka">
    <w:name w:val="Balloon Text"/>
    <w:basedOn w:val="Normalny"/>
    <w:link w:val="TekstdymkaZnak"/>
    <w:rsid w:val="00BB48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B4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905</Words>
  <Characters>5434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Elblągu</Company>
  <LinksUpToDate>false</LinksUpToDate>
  <CharactersWithSpaces>6327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XXXIV/716/2018 Rady Miejskiej w^Elblągu z^dnia 26^kwietnia 2018^r. w^sprawie przyjęcia „Lokalnego Programu Rewitalizacji Elbląga 2020+”</dc:subject>
  <dc:creator>jomar</dc:creator>
  <cp:lastModifiedBy>Beata Dziuba</cp:lastModifiedBy>
  <cp:revision>2</cp:revision>
  <cp:lastPrinted>2019-10-29T11:34:00Z</cp:lastPrinted>
  <dcterms:created xsi:type="dcterms:W3CDTF">2019-10-29T13:34:00Z</dcterms:created>
  <dcterms:modified xsi:type="dcterms:W3CDTF">2019-10-29T13:34:00Z</dcterms:modified>
  <cp:category>Akt prawny</cp:category>
</cp:coreProperties>
</file>