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247" w:rsidRDefault="0089681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1F3165">
        <w:rPr>
          <w:b/>
          <w:caps/>
        </w:rPr>
        <w:t>455/2019</w:t>
      </w:r>
      <w:r>
        <w:rPr>
          <w:b/>
          <w:caps/>
        </w:rPr>
        <w:br/>
        <w:t>Prezydenta Miasta Elbląg</w:t>
      </w:r>
    </w:p>
    <w:p w:rsidR="004F3247" w:rsidRDefault="0089681B">
      <w:pPr>
        <w:spacing w:before="280" w:after="280"/>
        <w:jc w:val="center"/>
        <w:rPr>
          <w:b/>
          <w:caps/>
        </w:rPr>
      </w:pPr>
      <w:r>
        <w:t xml:space="preserve">z dnia </w:t>
      </w:r>
      <w:r w:rsidR="001F3165">
        <w:t xml:space="preserve">02 października </w:t>
      </w:r>
      <w:r>
        <w:t>2019 r.</w:t>
      </w:r>
    </w:p>
    <w:p w:rsidR="004F3247" w:rsidRDefault="0089681B">
      <w:pPr>
        <w:keepNext/>
        <w:jc w:val="center"/>
      </w:pPr>
      <w:r>
        <w:rPr>
          <w:b/>
        </w:rPr>
        <w:t>w sprawie sporządzenia i ogłoszenia wykazu nieruchomości przeznaczonych do dzierżawy</w:t>
      </w:r>
    </w:p>
    <w:p w:rsidR="004F3247" w:rsidRDefault="0089681B">
      <w:pPr>
        <w:keepLines/>
        <w:spacing w:before="120" w:after="120"/>
      </w:pPr>
      <w:r>
        <w:t>Na podstawie art.35 ust.1 i 2 ustawy z dnia 21 sierpnia 1997 r. o gospodarce nieruchomościami (Dz.U. z 2018 r. poz. 2204 z późn. zm.)</w:t>
      </w:r>
    </w:p>
    <w:p w:rsidR="004F3247" w:rsidRDefault="0089681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F3247" w:rsidRDefault="0089681B">
      <w:pPr>
        <w:spacing w:before="120" w:after="120"/>
        <w:jc w:val="left"/>
        <w:rPr>
          <w:color w:val="000000"/>
          <w:u w:color="000000"/>
        </w:rPr>
        <w:sectPr w:rsidR="004F324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br w:type="page"/>
      </w:r>
    </w:p>
    <w:p w:rsidR="004F3247" w:rsidRDefault="00A83A54">
      <w:pPr>
        <w:keepNext/>
        <w:spacing w:line="360" w:lineRule="auto"/>
        <w:ind w:left="1021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 w:rsidR="001F3165">
        <w:rPr>
          <w:color w:val="000000"/>
          <w:u w:color="000000"/>
        </w:rPr>
        <w:t xml:space="preserve">Załącznik do Zarządzenia Nr 455 </w:t>
      </w:r>
      <w:r w:rsidR="0089681B">
        <w:rPr>
          <w:color w:val="000000"/>
          <w:u w:color="000000"/>
        </w:rPr>
        <w:t>/2019</w:t>
      </w:r>
      <w:r w:rsidR="0089681B">
        <w:rPr>
          <w:color w:val="000000"/>
          <w:u w:color="000000"/>
        </w:rPr>
        <w:br/>
        <w:t>Prezydenta Miasta Elbląg</w:t>
      </w:r>
      <w:r w:rsidR="0089681B">
        <w:rPr>
          <w:color w:val="000000"/>
          <w:u w:color="000000"/>
        </w:rPr>
        <w:br/>
        <w:t xml:space="preserve">z dnia </w:t>
      </w:r>
      <w:r w:rsidR="001F3165">
        <w:rPr>
          <w:color w:val="000000"/>
          <w:u w:color="000000"/>
        </w:rPr>
        <w:t>02 października 2019</w:t>
      </w:r>
      <w:r w:rsidR="0089681B">
        <w:rPr>
          <w:color w:val="000000"/>
          <w:u w:color="000000"/>
        </w:rPr>
        <w:t> r.</w:t>
      </w:r>
    </w:p>
    <w:p w:rsidR="004F3247" w:rsidRDefault="0089681B">
      <w:pPr>
        <w:keepNext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p w:rsidR="004F3247" w:rsidRDefault="004F3247">
      <w:pPr>
        <w:keepNext/>
        <w:jc w:val="center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5"/>
        <w:gridCol w:w="961"/>
        <w:gridCol w:w="856"/>
        <w:gridCol w:w="2057"/>
        <w:gridCol w:w="1576"/>
        <w:gridCol w:w="1651"/>
        <w:gridCol w:w="2582"/>
        <w:gridCol w:w="2597"/>
        <w:gridCol w:w="1892"/>
      </w:tblGrid>
      <w:tr w:rsidR="00FE55D3" w:rsidTr="00065CB0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E55D3" w:rsidTr="00065CB0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</w:tr>
      <w:tr w:rsidR="00FE55D3" w:rsidTr="00065CB0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E55D3" w:rsidTr="00065CB0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Default="0038166D">
            <w:pPr>
              <w:jc w:val="center"/>
              <w:rPr>
                <w:color w:val="000000"/>
                <w:u w:color="000000"/>
              </w:rPr>
            </w:pPr>
            <w:r>
              <w:t>149/19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38166D" w:rsidRDefault="0038166D">
            <w:pPr>
              <w:jc w:val="center"/>
              <w:rPr>
                <w:u w:color="000000"/>
              </w:rPr>
            </w:pPr>
            <w:r w:rsidRPr="0038166D">
              <w:t>15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38166D" w:rsidRDefault="004F3247" w:rsidP="0038166D">
            <w:pPr>
              <w:jc w:val="center"/>
              <w:rPr>
                <w:u w:color="000000"/>
              </w:rPr>
            </w:pPr>
            <w:r w:rsidRPr="0038166D">
              <w:t>EL1E/</w:t>
            </w:r>
            <w:r w:rsidR="0038166D" w:rsidRPr="0038166D">
              <w:t>00058637/8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38166D" w:rsidRDefault="0038166D">
            <w:pPr>
              <w:jc w:val="center"/>
              <w:rPr>
                <w:u w:color="000000"/>
              </w:rPr>
            </w:pPr>
            <w:r w:rsidRPr="0038166D">
              <w:t>0,0051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38166D" w:rsidRDefault="0038166D">
            <w:pPr>
              <w:jc w:val="center"/>
              <w:rPr>
                <w:u w:color="000000"/>
              </w:rPr>
            </w:pPr>
            <w:r w:rsidRPr="0038166D">
              <w:t>0,0051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38166D" w:rsidRDefault="0038166D">
            <w:pPr>
              <w:rPr>
                <w:u w:color="000000"/>
              </w:rPr>
            </w:pPr>
            <w:r w:rsidRPr="0038166D">
              <w:t>ul. Stary Rynek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38166D" w:rsidRDefault="0038166D">
            <w:pPr>
              <w:jc w:val="center"/>
              <w:rPr>
                <w:u w:color="000000"/>
              </w:rPr>
            </w:pPr>
            <w:r>
              <w:t>cele przemysłowo-składowe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47" w:rsidRPr="0038166D" w:rsidRDefault="0038166D">
            <w:pPr>
              <w:jc w:val="center"/>
              <w:rPr>
                <w:u w:color="000000"/>
              </w:rPr>
            </w:pPr>
            <w:r>
              <w:t>49,98</w:t>
            </w:r>
            <w:r w:rsidR="0089681B" w:rsidRPr="0038166D">
              <w:t xml:space="preserve"> zł/m-c</w:t>
            </w:r>
          </w:p>
        </w:tc>
      </w:tr>
    </w:tbl>
    <w:p w:rsidR="00D15152" w:rsidRDefault="00D15152">
      <w:pPr>
        <w:spacing w:before="120" w:after="120"/>
        <w:rPr>
          <w:i/>
          <w:color w:val="000000"/>
          <w:u w:color="000000"/>
        </w:rPr>
      </w:pP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roku płatny jest w terminie do 31 marca każdego roku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4F3247" w:rsidSect="00D006C2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FE55D3"/>
    <w:rsid w:val="000022A7"/>
    <w:rsid w:val="00065CB0"/>
    <w:rsid w:val="001F3165"/>
    <w:rsid w:val="002C20C6"/>
    <w:rsid w:val="0031256C"/>
    <w:rsid w:val="0038166D"/>
    <w:rsid w:val="004F3247"/>
    <w:rsid w:val="0089681B"/>
    <w:rsid w:val="00A83A54"/>
    <w:rsid w:val="00D006C2"/>
    <w:rsid w:val="00D15152"/>
    <w:rsid w:val="00FE5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6C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298</Words>
  <Characters>1782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mawlo</dc:creator>
  <cp:lastModifiedBy>jozam</cp:lastModifiedBy>
  <cp:revision>6</cp:revision>
  <dcterms:created xsi:type="dcterms:W3CDTF">2019-07-17T07:49:00Z</dcterms:created>
  <dcterms:modified xsi:type="dcterms:W3CDTF">2019-10-03T09:58:00Z</dcterms:modified>
  <cp:category>Akt prawny</cp:category>
</cp:coreProperties>
</file>