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263F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443/2019</w:t>
      </w:r>
      <w:r>
        <w:rPr>
          <w:b/>
          <w:caps/>
        </w:rPr>
        <w:br/>
        <w:t>Prezydenta Miasta Elbląg</w:t>
      </w:r>
    </w:p>
    <w:p w:rsidR="00A77B3E" w:rsidRDefault="00A263F5">
      <w:pPr>
        <w:spacing w:before="280" w:after="280"/>
        <w:jc w:val="center"/>
        <w:rPr>
          <w:b/>
          <w:caps/>
        </w:rPr>
      </w:pPr>
      <w:r>
        <w:t>z dnia 27 września 2019 r.</w:t>
      </w:r>
    </w:p>
    <w:p w:rsidR="00A77B3E" w:rsidRDefault="00A263F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A263F5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A263F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263F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A263F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A263F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A263F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A263F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263F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263F5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443/2019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27 września 2019 r.</w:t>
      </w:r>
    </w:p>
    <w:p w:rsidR="00A77B3E" w:rsidRDefault="00A263F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951"/>
        <w:gridCol w:w="866"/>
        <w:gridCol w:w="1904"/>
        <w:gridCol w:w="1491"/>
        <w:gridCol w:w="1506"/>
        <w:gridCol w:w="2913"/>
        <w:gridCol w:w="2842"/>
        <w:gridCol w:w="1705"/>
      </w:tblGrid>
      <w:tr w:rsidR="00577EEF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77EEF" w:rsidRDefault="00A263F5"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77EEF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77EEF" w:rsidRDefault="00A263F5">
            <w:pPr>
              <w:jc w:val="center"/>
            </w:pPr>
            <w:r>
              <w:t>w ha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</w:p>
        </w:tc>
      </w:tr>
      <w:tr w:rsidR="00577EE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577EE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411/7</w:t>
            </w:r>
          </w:p>
          <w:p w:rsidR="00577EEF" w:rsidRDefault="00A263F5">
            <w:pPr>
              <w:jc w:val="center"/>
            </w:pPr>
            <w:r>
              <w:t>411/10</w:t>
            </w:r>
          </w:p>
          <w:p w:rsidR="00577EEF" w:rsidRDefault="00A263F5">
            <w:pPr>
              <w:jc w:val="center"/>
            </w:pPr>
            <w:r>
              <w:t>411/12</w:t>
            </w:r>
          </w:p>
          <w:p w:rsidR="00577EEF" w:rsidRDefault="00A263F5">
            <w:pPr>
              <w:jc w:val="center"/>
            </w:pPr>
            <w:r>
              <w:t>411/14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  <w:p w:rsidR="00577EEF" w:rsidRDefault="00A263F5">
            <w:pPr>
              <w:jc w:val="center"/>
            </w:pPr>
            <w:r>
              <w:t>10</w:t>
            </w:r>
          </w:p>
          <w:p w:rsidR="00577EEF" w:rsidRDefault="00A263F5">
            <w:pPr>
              <w:jc w:val="center"/>
            </w:pPr>
            <w:r>
              <w:t>10</w:t>
            </w:r>
          </w:p>
          <w:p w:rsidR="00577EEF" w:rsidRDefault="00A263F5">
            <w:pPr>
              <w:jc w:val="center"/>
            </w:pPr>
            <w:r>
              <w:t>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EL1E/00059982/8</w:t>
            </w:r>
          </w:p>
          <w:p w:rsidR="00577EEF" w:rsidRDefault="00A263F5">
            <w:pPr>
              <w:jc w:val="center"/>
            </w:pPr>
            <w:r>
              <w:t>EL1E/00059982/8</w:t>
            </w:r>
          </w:p>
          <w:p w:rsidR="00577EEF" w:rsidRDefault="00A263F5">
            <w:pPr>
              <w:jc w:val="center"/>
            </w:pPr>
            <w:r>
              <w:t>EL1E/00059982/8</w:t>
            </w:r>
          </w:p>
          <w:p w:rsidR="00577EEF" w:rsidRDefault="00A263F5">
            <w:pPr>
              <w:jc w:val="center"/>
            </w:pPr>
            <w:r>
              <w:t>EL1E/00059982/8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577EEF" w:rsidRDefault="00A263F5">
            <w:pPr>
              <w:jc w:val="center"/>
            </w:pPr>
            <w:r>
              <w:t>0,0698</w:t>
            </w:r>
          </w:p>
          <w:p w:rsidR="00577EEF" w:rsidRDefault="00A263F5">
            <w:pPr>
              <w:jc w:val="center"/>
            </w:pPr>
            <w:r>
              <w:t>0,0080</w:t>
            </w:r>
          </w:p>
          <w:p w:rsidR="00577EEF" w:rsidRDefault="00A263F5">
            <w:pPr>
              <w:jc w:val="center"/>
            </w:pPr>
            <w:r>
              <w:t>0,0152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577EEF" w:rsidRDefault="00A263F5">
            <w:pPr>
              <w:jc w:val="center"/>
            </w:pPr>
            <w:r>
              <w:t>0,0698</w:t>
            </w:r>
          </w:p>
          <w:p w:rsidR="00577EEF" w:rsidRDefault="00A263F5">
            <w:pPr>
              <w:jc w:val="center"/>
            </w:pPr>
            <w:r>
              <w:t>0,0080</w:t>
            </w:r>
          </w:p>
          <w:p w:rsidR="00577EEF" w:rsidRDefault="00A263F5">
            <w:pPr>
              <w:jc w:val="center"/>
            </w:pPr>
            <w:r>
              <w:t>0,0152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ul. Cicha</w:t>
            </w:r>
          </w:p>
          <w:p w:rsidR="00577EEF" w:rsidRDefault="00A263F5">
            <w:pPr>
              <w:jc w:val="center"/>
            </w:pPr>
            <w:r>
              <w:t>ul. Cicha</w:t>
            </w:r>
          </w:p>
          <w:p w:rsidR="00577EEF" w:rsidRDefault="00A263F5">
            <w:pPr>
              <w:jc w:val="center"/>
            </w:pPr>
            <w:r>
              <w:t>ul. Cicha</w:t>
            </w:r>
          </w:p>
          <w:p w:rsidR="00577EEF" w:rsidRDefault="00A263F5">
            <w:pPr>
              <w:jc w:val="center"/>
            </w:pPr>
            <w:r>
              <w:t>ul. Cicha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263F5">
            <w:pPr>
              <w:jc w:val="center"/>
              <w:rPr>
                <w:color w:val="000000"/>
                <w:u w:color="000000"/>
              </w:rPr>
            </w:pPr>
            <w:r>
              <w:t xml:space="preserve">0,24 </w:t>
            </w:r>
            <w:r>
              <w:t>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A263F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A263F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A263F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ustalenia stawek czynszu za dzierżawę i najem </w:t>
      </w:r>
      <w:r>
        <w:rPr>
          <w:color w:val="000000"/>
          <w:u w:color="000000"/>
        </w:rPr>
        <w:t>nieruchomości stanowiących miejski zasób nieruchomości.</w:t>
      </w:r>
    </w:p>
    <w:p w:rsidR="00A77B3E" w:rsidRDefault="00A263F5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EEF"/>
    <w:rsid w:val="00577EEF"/>
    <w:rsid w:val="00A2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B8DB67-176C-44AD-9867-2A42DB4D7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443/2019 z dnia 27 września 2019 r.</vt:lpstr>
      <vt:lpstr/>
    </vt:vector>
  </TitlesOfParts>
  <Company>Prezydent Miasta Elbląg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443/2019 z dnia 27 września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2019-10-01T12:49:00Z</dcterms:created>
  <dcterms:modified xsi:type="dcterms:W3CDTF">2019-10-01T12:49:00Z</dcterms:modified>
  <cp:category>Akt prawny</cp:category>
</cp:coreProperties>
</file>