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309/2019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309/2019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Łódzka 74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34238/7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218/3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Nieruchomości niezabudowane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Brak obowiązującego mpzp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zbywane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6.939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218/12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0,0035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309/2019 z dnia 8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2019-07-09T11:13:59Z</dcterms:created>
  <dcterms:modified xsi:type="dcterms:W3CDTF">2019-07-09T11:13:59Z</dcterms:modified>
  <cp:category>Akt prawny</cp:category>
</cp:coreProperties>
</file>