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/>
          <w:sz w:val="22"/>
          <w:szCs w:val="22"/>
        </w:rPr>
        <w:t>SM-110/1/201</w:t>
      </w:r>
      <w:r>
        <w:rPr>
          <w:rFonts w:ascii="Times New Roman" w:hAnsi="Times New Roman"/>
          <w:b/>
          <w:sz w:val="22"/>
          <w:szCs w:val="22"/>
        </w:rPr>
        <w:t>9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Komendant Straży Miejskiej w Elblągu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ogłasza nabór na wolne stanowisko urzędnicze / </w:t>
      </w:r>
      <w:r>
        <w:rPr>
          <w:rFonts w:ascii="Times New Roman" w:hAnsi="Times New Roman"/>
          <w:b/>
          <w:strike/>
          <w:sz w:val="22"/>
          <w:szCs w:val="22"/>
        </w:rPr>
        <w:t>kierownicze stanowisko urzędnicze</w:t>
      </w:r>
      <w:r>
        <w:rPr>
          <w:rFonts w:ascii="Times New Roman" w:hAnsi="Times New Roman"/>
          <w:b/>
          <w:sz w:val="22"/>
          <w:szCs w:val="22"/>
        </w:rPr>
        <w:t>*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Straży Miejskiej w Elblągu, ul. Winna 9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strażnik miejski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Wskaźnik zatrudnienia osób niepełnosprawnych w rozumieniu przepisów  ustawy o rehabilitacji zawodowej i społecznej oraz zatrudnianiu osób niepełnosprawnych </w:t>
      </w:r>
      <w:r>
        <w:rPr>
          <w:rFonts w:ascii="Times New Roman" w:hAnsi="Times New Roman"/>
          <w:b w:val="false"/>
          <w:bCs w:val="false"/>
          <w:sz w:val="18"/>
          <w:szCs w:val="18"/>
        </w:rPr>
        <w:t>w miesiącu wrześniu nie przekroczył 6%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Określenie stanowiska:</w:t>
      </w:r>
    </w:p>
    <w:p>
      <w:pPr>
        <w:pStyle w:val="Normal"/>
        <w:numPr>
          <w:ilvl w:val="0"/>
          <w:numId w:val="0"/>
        </w:numPr>
        <w:tabs>
          <w:tab w:val="left" w:pos="1800" w:leader="none"/>
        </w:tabs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2"/>
          <w:szCs w:val="22"/>
        </w:rPr>
        <w:t>strażnik miejski – w zależności od kwalifikacji  - od aplikanta po starszego strażnika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/>
          <w:sz w:val="22"/>
          <w:szCs w:val="22"/>
        </w:rPr>
        <w:t>2. Informacja o warunkach pracy</w:t>
      </w:r>
    </w:p>
    <w:p>
      <w:pPr>
        <w:pStyle w:val="Normal"/>
        <w:numPr>
          <w:ilvl w:val="0"/>
          <w:numId w:val="0"/>
        </w:numPr>
        <w:tabs>
          <w:tab w:val="left" w:pos="1800" w:leader="none"/>
        </w:tabs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lang w:eastAsia="ar-SA"/>
        </w:rPr>
        <w:t xml:space="preserve">Czas pracy: pełny etat, równoważny system czasu pracy: przeciętnie 40 godzin w przeciętnie pięciodniowym tygodniu pracy, nie wyłączając sobót i niedziel, przewidywany termin rozpoczęcia pracy: </w:t>
      </w:r>
      <w:r>
        <w:rPr>
          <w:rFonts w:ascii="Times New Roman" w:hAnsi="Times New Roman"/>
          <w:b w:val="false"/>
          <w:bCs w:val="false"/>
          <w:sz w:val="20"/>
          <w:szCs w:val="20"/>
          <w:lang w:eastAsia="ar-SA"/>
        </w:rPr>
        <w:t>lipiec 2019r.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/>
          <w:sz w:val="22"/>
          <w:szCs w:val="22"/>
        </w:rPr>
        <w:t>3. Wymagania niezbędne: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obywatelstwo polskie,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ukończone 21 lat,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wykształcenie co najmniej średnie lub średnie branżowe,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sprawność fizyczna i psychiczna,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uregulowany stosunek do służby wojskowej,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niekaralność za umyślne przestępstwo ścigane z oskarżenia publicznego lub za umyślne przestępstwo skarbowe, 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zdolność do czynności prawnych i korzystanie z pełni praw publicznych, 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sz w:val="22"/>
          <w:szCs w:val="22"/>
        </w:rPr>
        <w:t>nienaganna opinia,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sz w:val="22"/>
          <w:szCs w:val="22"/>
        </w:rPr>
        <w:t xml:space="preserve">ukończony kurs podstawowy dla strażników gminnych/miejskich </w:t>
      </w:r>
      <w:r>
        <w:rPr>
          <w:rFonts w:ascii="Times New Roman" w:hAnsi="Times New Roman"/>
          <w:sz w:val="22"/>
          <w:szCs w:val="22"/>
        </w:rPr>
        <w:t>lub status osoby bezrobotnej zarejestrowanej w Powiatowym Urzędzie Pracy.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/>
          <w:sz w:val="22"/>
          <w:szCs w:val="22"/>
        </w:rPr>
        <w:t>4. Wymagania dodatkowe:</w:t>
      </w:r>
    </w:p>
    <w:p>
      <w:pPr>
        <w:pStyle w:val="Tretekstu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w pracy na stanowisku związanym ze stosowaniem przepisów prawa, w instytucjach zajmujących się utrzymaniem bezpieczeństwa i/lub porządku publicznego, </w:t>
      </w:r>
    </w:p>
    <w:p>
      <w:pPr>
        <w:pStyle w:val="Tretekstu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podstawowa znajomość ustawy o strażach gminnych, aktów prawnych z zakresu  działalności Straży Miejskiej, ogólna wiedza o społeczeństwie, Elblągu, Polsce i świecie, </w:t>
      </w:r>
    </w:p>
    <w:p>
      <w:pPr>
        <w:pStyle w:val="Tretekstu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jazdy (kat. B), </w:t>
      </w:r>
    </w:p>
    <w:p>
      <w:pPr>
        <w:pStyle w:val="Tretekstu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uprawnienia do kierowania pojazdami uprzywilejowanymi, </w:t>
      </w:r>
    </w:p>
    <w:p>
      <w:pPr>
        <w:pStyle w:val="Tretekstu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dyspozycyjność, </w:t>
      </w:r>
    </w:p>
    <w:p>
      <w:pPr>
        <w:pStyle w:val="Tretekstu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odporność na stres, </w:t>
      </w:r>
    </w:p>
    <w:p>
      <w:pPr>
        <w:pStyle w:val="Tretekstu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umiejętność podporządkowania się szczególnej dyscyplinie służbowej, </w:t>
      </w:r>
    </w:p>
    <w:p>
      <w:pPr>
        <w:pStyle w:val="Tretekstu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umiejętność pracy w grupie. 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/>
          <w:sz w:val="22"/>
          <w:szCs w:val="22"/>
        </w:rPr>
        <w:t>5. Zakres wykonywanych zadań na stanowisku:</w:t>
      </w:r>
    </w:p>
    <w:p>
      <w:pPr>
        <w:pStyle w:val="Tretekstu"/>
        <w:numPr>
          <w:ilvl w:val="0"/>
          <w:numId w:val="5"/>
        </w:numPr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ochrona porządku publicznego na terenie miasta Elbląga, </w:t>
      </w:r>
    </w:p>
    <w:p>
      <w:pPr>
        <w:pStyle w:val="Tretekstu"/>
        <w:numPr>
          <w:ilvl w:val="0"/>
          <w:numId w:val="5"/>
        </w:numPr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zadań i obowiązków nałożonych przez ustawę o strażach gminnych i akty prawa miejscowego. 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/>
          <w:sz w:val="22"/>
          <w:szCs w:val="22"/>
        </w:rPr>
        <w:t>6. Wymagane dokumenty: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życiorys (CV),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list motywacyjny,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kopie dokumentów poświadczających wykształcenie,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kopie świadectw pracy,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kopia książeczki wojskowej,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zgoda na przetwarzanie danych osobowych (druk do pobrania w zakładce </w:t>
      </w:r>
      <w:r>
        <w:rPr>
          <w:rFonts w:ascii="Times New Roman" w:hAnsi="Times New Roman"/>
          <w:i/>
          <w:iCs/>
          <w:sz w:val="22"/>
          <w:szCs w:val="22"/>
        </w:rPr>
        <w:t>wymagane dokumenty</w:t>
      </w:r>
      <w:r>
        <w:rPr>
          <w:rFonts w:ascii="Times New Roman" w:hAnsi="Times New Roman"/>
          <w:sz w:val="22"/>
          <w:szCs w:val="22"/>
        </w:rPr>
        <w:t>),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kandydata o niekaralności za umyślne przestępstwo ścigane z oskarżenia publicznego lub za umyślne przestępstwo skarbowe oraz oświadczenie o zdolności do czynności prawnych oraz korzystaniu z pełni praw publicznych (druk do pobrania w zakładce </w:t>
      </w:r>
      <w:r>
        <w:rPr>
          <w:rFonts w:ascii="Times New Roman" w:hAnsi="Times New Roman"/>
          <w:i/>
          <w:iCs/>
          <w:sz w:val="22"/>
          <w:szCs w:val="22"/>
        </w:rPr>
        <w:t>wymagane dokumenty</w:t>
      </w:r>
      <w:r>
        <w:rPr>
          <w:rFonts w:ascii="Times New Roman" w:hAnsi="Times New Roman"/>
          <w:sz w:val="22"/>
          <w:szCs w:val="22"/>
        </w:rPr>
        <w:t>),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kwestionariusz osobowy dla osoby ubiegającej się o zatrudnienie (druk do pobrania w zakładce </w:t>
      </w:r>
      <w:r>
        <w:rPr>
          <w:rFonts w:ascii="Times New Roman" w:hAnsi="Times New Roman"/>
          <w:i/>
          <w:iCs/>
          <w:sz w:val="22"/>
          <w:szCs w:val="22"/>
        </w:rPr>
        <w:t>wymagane dokumenty</w:t>
      </w:r>
      <w:r>
        <w:rPr>
          <w:rFonts w:ascii="Times New Roman" w:hAnsi="Times New Roman"/>
          <w:sz w:val="22"/>
          <w:szCs w:val="22"/>
        </w:rPr>
        <w:t>),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kopie innych dokumentów o posiadanych kwalifikacjach i umiejętnościach, uprawnieniach.</w:t>
      </w:r>
    </w:p>
    <w:p>
      <w:pPr>
        <w:pStyle w:val="Normal"/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Wymagane dokumenty należy przesłać pocztą na adres: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Straż Miejska w Elblągu, ul. Winna 9, 82-300 Elbląg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lub składać osobiście w sekretariacie Straży Miejskiej w Elblągu, ul. Winna 9 – pokój 501 </w:t>
      </w:r>
      <w:r>
        <w:rPr>
          <w:rFonts w:ascii="Times New Roman" w:hAnsi="Times New Roman"/>
          <w:b/>
          <w:sz w:val="22"/>
          <w:szCs w:val="22"/>
        </w:rPr>
        <w:t xml:space="preserve">w terminie </w:t>
        <w:br/>
        <w:t xml:space="preserve">od </w:t>
      </w:r>
      <w:r>
        <w:rPr>
          <w:rFonts w:ascii="Times New Roman" w:hAnsi="Times New Roman"/>
          <w:b/>
          <w:sz w:val="22"/>
          <w:szCs w:val="22"/>
        </w:rPr>
        <w:t>10 kwietnia</w:t>
      </w:r>
      <w:r>
        <w:rPr>
          <w:rFonts w:ascii="Times New Roman" w:hAnsi="Times New Roman"/>
          <w:b/>
          <w:sz w:val="22"/>
          <w:szCs w:val="22"/>
        </w:rPr>
        <w:t xml:space="preserve"> 201</w:t>
      </w:r>
      <w:r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 xml:space="preserve">r. do </w:t>
      </w:r>
      <w:r>
        <w:rPr>
          <w:rFonts w:ascii="Times New Roman" w:hAnsi="Times New Roman"/>
          <w:b/>
          <w:sz w:val="22"/>
          <w:szCs w:val="22"/>
        </w:rPr>
        <w:t>24 kwietnia 2019</w:t>
      </w:r>
      <w:r>
        <w:rPr>
          <w:rFonts w:ascii="Times New Roman" w:hAnsi="Times New Roman"/>
          <w:b/>
          <w:sz w:val="22"/>
          <w:szCs w:val="22"/>
        </w:rPr>
        <w:t xml:space="preserve">r. </w:t>
      </w:r>
      <w:r>
        <w:rPr>
          <w:rFonts w:ascii="Times New Roman" w:hAnsi="Times New Roman"/>
          <w:b w:val="false"/>
          <w:bCs w:val="false"/>
          <w:sz w:val="22"/>
          <w:szCs w:val="22"/>
        </w:rPr>
        <w:t>w zamkniętych kopertach z następującą adnotacją: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Nabór na stanowisko strażnika miejskiego w terminie do dnia 2</w:t>
      </w:r>
      <w:r>
        <w:rPr>
          <w:rFonts w:ascii="Times New Roman" w:hAnsi="Times New Roman"/>
          <w:b/>
          <w:sz w:val="22"/>
          <w:szCs w:val="22"/>
        </w:rPr>
        <w:t>4 kwietnia 2019</w:t>
      </w:r>
      <w:r>
        <w:rPr>
          <w:rFonts w:ascii="Times New Roman" w:hAnsi="Times New Roman"/>
          <w:b/>
          <w:sz w:val="22"/>
          <w:szCs w:val="22"/>
        </w:rPr>
        <w:t>r.”</w:t>
      </w:r>
    </w:p>
    <w:p>
      <w:pPr>
        <w:pStyle w:val="Normal"/>
        <w:spacing w:lineRule="auto" w:line="36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Dokumenty, które wpłyną do Straży Miejskiej po wyżej określonym terminie nie będą rozpatrywane.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Informacja o wyniku naboru będzie umieszczona w Biuletynie Informacji Publicznej (BIP) na stronie internetowej Urzędu Miejskiego w Elblągu /</w:t>
      </w:r>
      <w:hyperlink r:id="rId2">
        <w:r>
          <w:rPr>
            <w:rStyle w:val="Czeinternetowe"/>
            <w:rFonts w:ascii="Times New Roman" w:hAnsi="Times New Roman"/>
            <w:sz w:val="22"/>
            <w:szCs w:val="22"/>
          </w:rPr>
          <w:t>www.umelblag.pl/</w:t>
        </w:r>
      </w:hyperlink>
      <w:r>
        <w:rPr>
          <w:rFonts w:ascii="Times New Roman" w:hAnsi="Times New Roman"/>
          <w:sz w:val="22"/>
          <w:szCs w:val="22"/>
        </w:rPr>
        <w:t xml:space="preserve"> oraz na tablicy informacyjnej </w:t>
        <w:br/>
        <w:t>w siedzibie Straży Miejskiej w Elblągu, ul. Winna 9.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</w:r>
      <w:r>
        <w:rPr>
          <w:rFonts w:ascii="Times New Roman" w:hAnsi="Times New Roman"/>
          <w:i/>
          <w:iCs/>
          <w:sz w:val="22"/>
          <w:szCs w:val="22"/>
        </w:rPr>
        <w:t>Marcin Bukowski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rFonts w:ascii="Times New Roman" w:hAnsi="Times New Roman"/>
          <w:i/>
          <w:iCs/>
          <w:sz w:val="22"/>
          <w:szCs w:val="22"/>
        </w:rPr>
        <w:tab/>
        <w:tab/>
        <w:tab/>
        <w:tab/>
        <w:tab/>
        <w:tab/>
      </w:r>
      <w:r>
        <w:rPr>
          <w:rFonts w:ascii="Times New Roman" w:hAnsi="Times New Roman"/>
          <w:i/>
          <w:iCs/>
          <w:sz w:val="22"/>
          <w:szCs w:val="22"/>
        </w:rPr>
        <w:t>Zastępca Komendanta</w:t>
      </w:r>
      <w:r>
        <w:rPr>
          <w:rFonts w:ascii="Times New Roman" w:hAnsi="Times New Roman"/>
          <w:i/>
          <w:iCs/>
          <w:sz w:val="22"/>
          <w:szCs w:val="22"/>
        </w:rPr>
        <w:t xml:space="preserve"> Straży Miejskiej 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rFonts w:ascii="Times New Roman" w:hAnsi="Times New Roman"/>
          <w:i/>
          <w:iCs/>
          <w:sz w:val="22"/>
          <w:szCs w:val="22"/>
        </w:rPr>
        <w:tab/>
        <w:tab/>
        <w:tab/>
        <w:tab/>
        <w:tab/>
        <w:tab/>
        <w:t xml:space="preserve">w Elblągu </w:t>
      </w:r>
    </w:p>
    <w:sectPr>
      <w:type w:val="nextPage"/>
      <w:pgSz w:w="11906" w:h="16838"/>
      <w:pgMar w:left="1417" w:right="1417" w:header="0" w:top="943" w:footer="0" w:bottom="14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b/>
      <w:sz w:val="22"/>
      <w:szCs w:val="22"/>
    </w:rPr>
  </w:style>
  <w:style w:type="character" w:styleId="WW8Num3z2">
    <w:name w:val="WW8Num3z2"/>
    <w:qFormat/>
    <w:rPr>
      <w:rFonts w:ascii="Symbol" w:hAnsi="Symbol" w:cs="Symbol"/>
      <w:sz w:val="22"/>
      <w:szCs w:val="22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melblag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LibreOffice/5.2.4.2$Windows_x86 LibreOffice_project/3d5603e1122f0f102b62521720ab13a38a4e0eb0</Application>
  <Pages>2</Pages>
  <Words>480</Words>
  <Characters>3100</Characters>
  <CharactersWithSpaces>3541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2018-09-27T12:48:03Z</dcterms:created>
  <dc:creator/>
  <dc:description/>
  <dc:language>pl-PL</dc:language>
  <cp:lastModifiedBy/>
  <cp:lastPrinted>2019-04-10T10:54:16Z</cp:lastPrinted>
  <dcterms:modified xsi:type="dcterms:W3CDTF">2019-04-10T10:55:01Z</dcterms:modified>
  <cp:revision>9</cp:revision>
  <dc:subject/>
  <dc:title/>
</cp:coreProperties>
</file>