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712" w:rsidRDefault="00D44712" w:rsidP="00D44712">
      <w:pPr>
        <w:ind w:left="2832"/>
        <w:jc w:val="left"/>
        <w:rPr>
          <w:b/>
          <w:caps/>
        </w:rPr>
      </w:pPr>
      <w:r>
        <w:rPr>
          <w:b/>
          <w:caps/>
        </w:rPr>
        <w:t xml:space="preserve">Zarządzenie </w:t>
      </w:r>
      <w:r w:rsidR="009F6853">
        <w:rPr>
          <w:b/>
          <w:caps/>
        </w:rPr>
        <w:t xml:space="preserve">Nr  </w:t>
      </w:r>
      <w:r>
        <w:rPr>
          <w:b/>
          <w:caps/>
        </w:rPr>
        <w:t>84/2019</w:t>
      </w:r>
    </w:p>
    <w:p w:rsidR="009F6853" w:rsidRDefault="009F6853" w:rsidP="00D44712">
      <w:pPr>
        <w:ind w:left="2832"/>
        <w:jc w:val="left"/>
        <w:rPr>
          <w:b/>
          <w:caps/>
        </w:rPr>
      </w:pPr>
      <w:bookmarkStart w:id="0" w:name="_GoBack"/>
      <w:bookmarkEnd w:id="0"/>
      <w:r>
        <w:rPr>
          <w:b/>
          <w:caps/>
        </w:rPr>
        <w:t>Prezydenta Miasta Elbląg</w:t>
      </w:r>
    </w:p>
    <w:p w:rsidR="009F6853" w:rsidRDefault="009F6853" w:rsidP="009F6853">
      <w:pPr>
        <w:spacing w:before="280" w:after="280"/>
        <w:jc w:val="center"/>
        <w:rPr>
          <w:b/>
          <w:caps/>
        </w:rPr>
      </w:pPr>
      <w:r>
        <w:t xml:space="preserve">z dnia </w:t>
      </w:r>
      <w:r w:rsidR="00D44712">
        <w:rPr>
          <w:b/>
        </w:rPr>
        <w:t xml:space="preserve">28 lutego 2019 </w:t>
      </w:r>
      <w:r>
        <w:t>r.</w:t>
      </w:r>
    </w:p>
    <w:p w:rsidR="009F6853" w:rsidRDefault="009F6853" w:rsidP="009F6853">
      <w:pPr>
        <w:keepNext/>
        <w:spacing w:after="480"/>
        <w:jc w:val="center"/>
        <w:rPr>
          <w:b/>
        </w:rPr>
      </w:pPr>
      <w:r>
        <w:rPr>
          <w:b/>
        </w:rPr>
        <w:t>w sprawie ustalenia średnich miesięcznych wydatków przeznaczonych na utrzymanie dziecka w placówkach opiekuńczo – wychowawczych na terenie miasta Elbląg w 2019r.</w:t>
      </w:r>
    </w:p>
    <w:p w:rsidR="009F6853" w:rsidRDefault="009F6853" w:rsidP="009F6853">
      <w:pPr>
        <w:keepLines/>
        <w:spacing w:before="120" w:after="120"/>
        <w:ind w:firstLine="720"/>
      </w:pPr>
      <w:r>
        <w:t>Na podstawie art. 196 ustawy z dnia 9 czerwca 2011r. o wspieraniu rodziny i systemie pieczy zastępczej (</w:t>
      </w:r>
      <w:proofErr w:type="spellStart"/>
      <w:r>
        <w:t>t.j</w:t>
      </w:r>
      <w:proofErr w:type="spellEnd"/>
      <w:r>
        <w:t>. Dz.U. z 2018r., poz. 998 z późn.zm.) zarządza się, co następuje:</w:t>
      </w:r>
    </w:p>
    <w:p w:rsidR="009F6853" w:rsidRDefault="009F6853" w:rsidP="009F6853">
      <w:pPr>
        <w:keepLines/>
        <w:spacing w:before="120" w:after="120"/>
        <w:ind w:firstLine="340"/>
      </w:pPr>
      <w:r w:rsidRPr="00BD4584">
        <w:rPr>
          <w:b/>
        </w:rPr>
        <w:t>§</w:t>
      </w:r>
      <w:r>
        <w:rPr>
          <w:b/>
        </w:rPr>
        <w:t xml:space="preserve">1. </w:t>
      </w:r>
      <w:r>
        <w:t>Ustala się średnie miesięczne wydatki przeznaczone na utrzymanie dziecka w placówkach opiekuńczo-wychowawczych na terenie miasta Elbląg w 2019r.:</w:t>
      </w:r>
    </w:p>
    <w:p w:rsidR="009F6853" w:rsidRDefault="009F6853" w:rsidP="009F6853">
      <w:pPr>
        <w:keepLines/>
        <w:spacing w:before="120" w:after="120"/>
        <w:ind w:firstLine="340"/>
      </w:pPr>
      <w:r>
        <w:t xml:space="preserve">1) Socjalizacyjna Całodobowa Placówka Opiekuńczo – Wychowawcza przy ulicy Chrobrego 4, w wysokości </w:t>
      </w:r>
      <w:r>
        <w:rPr>
          <w:b/>
        </w:rPr>
        <w:t xml:space="preserve">5.854,00 zł  </w:t>
      </w:r>
      <w:r>
        <w:t>(słownie: pięć tysięcy osiemset pięćdziesiąt cztery złote).</w:t>
      </w:r>
    </w:p>
    <w:p w:rsidR="009F6853" w:rsidRDefault="009F6853" w:rsidP="009F6853">
      <w:pPr>
        <w:keepLines/>
        <w:spacing w:before="120" w:after="120"/>
        <w:ind w:firstLine="340"/>
      </w:pPr>
      <w:r>
        <w:t xml:space="preserve">2) Placówka Opiekuńczo – Wychowawcza Nr 1 przy ulicy Chrobrego 4 /1A, w wysokości </w:t>
      </w:r>
      <w:r>
        <w:rPr>
          <w:b/>
        </w:rPr>
        <w:t xml:space="preserve">5.435,00 zł  </w:t>
      </w:r>
      <w:r>
        <w:t>(słownie: pięć tysięcy czterysta trzydzieści pięć złotych).</w:t>
      </w:r>
    </w:p>
    <w:p w:rsidR="009F6853" w:rsidRDefault="009F6853" w:rsidP="009F6853">
      <w:pPr>
        <w:keepLines/>
        <w:spacing w:before="120" w:after="120"/>
        <w:ind w:firstLine="340"/>
      </w:pPr>
      <w:r>
        <w:t xml:space="preserve">3) Placówka Opiekuńczo – Wychowawcza Nr 2 przy ulicy Chrobrego 4 /2A, w wysokości </w:t>
      </w:r>
      <w:r>
        <w:rPr>
          <w:b/>
        </w:rPr>
        <w:t xml:space="preserve">4.767,00 zł  </w:t>
      </w:r>
      <w:r>
        <w:t>(słownie: cztery tysiące siedemset sześćdziesiąt siedem złotych).</w:t>
      </w:r>
    </w:p>
    <w:p w:rsidR="009F6853" w:rsidRDefault="009F6853" w:rsidP="009F6853">
      <w:pPr>
        <w:keepLines/>
        <w:spacing w:before="120" w:after="120"/>
        <w:ind w:firstLine="340"/>
      </w:pPr>
      <w:r>
        <w:t xml:space="preserve">4) Placówka Opiekuńczo – Wychowawcza Nr 3 przy ulicy Mazurskiej 6, w wysokości </w:t>
      </w:r>
      <w:r>
        <w:rPr>
          <w:b/>
        </w:rPr>
        <w:t xml:space="preserve">5.363,00 zł  </w:t>
      </w:r>
      <w:r>
        <w:t>(słownie: pięć tysięcy trzysta sześćdziesiąt trzy złote).</w:t>
      </w:r>
    </w:p>
    <w:p w:rsidR="009F6853" w:rsidRDefault="009F6853" w:rsidP="009F6853">
      <w:pPr>
        <w:keepLines/>
        <w:spacing w:before="120" w:after="120"/>
        <w:ind w:firstLine="340"/>
      </w:pPr>
      <w:r w:rsidRPr="00BD4584">
        <w:rPr>
          <w:b/>
        </w:rPr>
        <w:t>§</w:t>
      </w:r>
      <w:r>
        <w:rPr>
          <w:b/>
        </w:rPr>
        <w:t xml:space="preserve">2.  </w:t>
      </w:r>
      <w:r>
        <w:t>Zarządzenie podlega ogłoszeniu w Dzienniku Urzędowym Województwa Warmińsko – Mazurskiego.</w:t>
      </w:r>
    </w:p>
    <w:p w:rsidR="009F6853" w:rsidRDefault="009F6853" w:rsidP="009F6853">
      <w:pPr>
        <w:keepLines/>
        <w:spacing w:before="120" w:after="120"/>
        <w:ind w:firstLine="340"/>
      </w:pPr>
      <w:r w:rsidRPr="00EE273F">
        <w:rPr>
          <w:b/>
        </w:rPr>
        <w:t>§ 3</w:t>
      </w:r>
      <w:r>
        <w:t>.  Zarządzenie wchodzi w życie od następnego miesiąca przypadającego po miesiącu, w którym zostało opublikowane w</w:t>
      </w:r>
      <w:r w:rsidRPr="00DE2D80">
        <w:t xml:space="preserve"> </w:t>
      </w:r>
      <w:r>
        <w:t>Dzienniku Urzędowym Województwa Warmińsko – Mazurskiego.</w:t>
      </w:r>
    </w:p>
    <w:p w:rsidR="009F6853" w:rsidRDefault="009F6853" w:rsidP="009F6853">
      <w:pPr>
        <w:keepNext/>
        <w:keepLines/>
        <w:spacing w:before="120" w:after="120"/>
        <w:ind w:firstLine="340"/>
      </w:pPr>
      <w:r>
        <w:t xml:space="preserve">  </w:t>
      </w:r>
    </w:p>
    <w:p w:rsidR="00BB79A7" w:rsidRDefault="00BB79A7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Default="00D44712"/>
    <w:p w:rsidR="00D44712" w:rsidRPr="00D44712" w:rsidRDefault="00D44712" w:rsidP="00D44712">
      <w:pPr>
        <w:ind w:left="2832" w:firstLine="708"/>
        <w:rPr>
          <w:b/>
        </w:rPr>
      </w:pPr>
      <w:r w:rsidRPr="00D44712">
        <w:rPr>
          <w:b/>
        </w:rPr>
        <w:t>Uzasadnienie</w:t>
      </w:r>
    </w:p>
    <w:p w:rsidR="00D44712" w:rsidRDefault="00D44712" w:rsidP="00D44712">
      <w:r>
        <w:t>Zgodnie z art. 196 ust. 3 ustawy z dnia 9 czerwca 2011 r. o wspieraniu rodziny i systemie pieczy zastępczej (</w:t>
      </w:r>
      <w:proofErr w:type="spellStart"/>
      <w:r>
        <w:t>t.j</w:t>
      </w:r>
      <w:proofErr w:type="spellEnd"/>
      <w:r>
        <w:t>. Dz. U. z 2018r., poz. 998 z późn.zm.) Prezydent Miasta Elbląga, zobowiązany jest do ogłoszenia w Dzienniku Urzędowym Województwa Warmińsko – Mazurskiego, nie później niż do dnia 31 marca 2019r., średnich miesięcznych wydatków przeznaczonych na utrzymanie dziecka w placówkach opiekuńczo – wychowawczych na terenie Gminy Miasto Elbląg w 2019r.</w:t>
      </w:r>
    </w:p>
    <w:p w:rsidR="00D44712" w:rsidRDefault="00D44712" w:rsidP="00D44712"/>
    <w:p w:rsidR="00D44712" w:rsidRDefault="00D44712" w:rsidP="00D44712"/>
    <w:p w:rsidR="00D44712" w:rsidRDefault="00D44712" w:rsidP="00D44712"/>
    <w:p w:rsidR="00D44712" w:rsidRDefault="00D44712"/>
    <w:sectPr w:rsidR="00D447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853"/>
    <w:rsid w:val="004708C6"/>
    <w:rsid w:val="009F6853"/>
    <w:rsid w:val="00BB79A7"/>
    <w:rsid w:val="00D4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4E727-6044-497E-A06B-2B9A81924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685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Zając</dc:creator>
  <cp:keywords/>
  <dc:description/>
  <cp:lastModifiedBy>Renata Bednarz</cp:lastModifiedBy>
  <cp:revision>3</cp:revision>
  <dcterms:created xsi:type="dcterms:W3CDTF">2019-03-05T09:31:00Z</dcterms:created>
  <dcterms:modified xsi:type="dcterms:W3CDTF">2019-03-15T09:00:00Z</dcterms:modified>
</cp:coreProperties>
</file>