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10F37" w:rsidRPr="00210F37" w:rsidRDefault="00210F37" w:rsidP="00210F37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</w:p>
    <w:p w:rsidR="00210F37" w:rsidRPr="00210F37" w:rsidRDefault="00210F37" w:rsidP="00210F37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210F37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INFORMACJA </w:t>
      </w:r>
    </w:p>
    <w:p w:rsidR="00210F37" w:rsidRDefault="00210F37" w:rsidP="00210F37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r w:rsidRPr="00210F37">
        <w:rPr>
          <w:rFonts w:ascii="Calibri" w:eastAsia="Times New Roman" w:hAnsi="Calibri" w:cs="Times New Roman"/>
          <w:b/>
          <w:sz w:val="28"/>
          <w:szCs w:val="28"/>
          <w:lang w:eastAsia="pl-PL"/>
        </w:rPr>
        <w:t>MIEJSKIEJ KOMISJI WYBORCZEJ W ELBLĄGU</w:t>
      </w:r>
    </w:p>
    <w:p w:rsidR="00210F37" w:rsidRDefault="00210F37" w:rsidP="00210F37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210F37" w:rsidRPr="00210F37" w:rsidRDefault="00210F37" w:rsidP="00210F37">
      <w:pPr>
        <w:spacing w:after="0" w:line="240" w:lineRule="auto"/>
        <w:jc w:val="center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210F37">
        <w:rPr>
          <w:rFonts w:ascii="Calibri" w:eastAsia="Times New Roman" w:hAnsi="Calibri" w:cs="Times New Roman"/>
          <w:b/>
          <w:sz w:val="24"/>
          <w:szCs w:val="24"/>
          <w:lang w:eastAsia="pl-PL"/>
        </w:rPr>
        <w:t>o pełnionych dyżurach w związku z wyborami samorządowymi  2018 r.</w:t>
      </w:r>
    </w:p>
    <w:p w:rsidR="00210F37" w:rsidRPr="00210F37" w:rsidRDefault="00210F37" w:rsidP="00210F37">
      <w:pPr>
        <w:spacing w:after="0" w:line="240" w:lineRule="auto"/>
        <w:jc w:val="center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</w:p>
    <w:p w:rsidR="00210F37" w:rsidRPr="00210F37" w:rsidRDefault="00210F37" w:rsidP="00210F37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10F37" w:rsidRPr="00210F37" w:rsidRDefault="00210F37" w:rsidP="00210F37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210F37">
        <w:rPr>
          <w:rFonts w:ascii="Calibri" w:eastAsia="Times New Roman" w:hAnsi="Calibri" w:cs="Times New Roman"/>
          <w:sz w:val="24"/>
          <w:szCs w:val="24"/>
          <w:lang w:eastAsia="pl-PL"/>
        </w:rPr>
        <w:t xml:space="preserve">Miejska Komisja Wyborcza w Elblągu informuje, że </w:t>
      </w:r>
      <w:r w:rsidRPr="00210F37">
        <w:rPr>
          <w:rFonts w:ascii="Calibri" w:eastAsia="Times New Roman" w:hAnsi="Calibri" w:cs="Times New Roman"/>
          <w:b/>
          <w:sz w:val="24"/>
          <w:szCs w:val="24"/>
          <w:lang w:eastAsia="pl-PL"/>
        </w:rPr>
        <w:t>w dni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ach</w:t>
      </w:r>
      <w:r w:rsidRPr="00210F37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20-21</w:t>
      </w:r>
      <w:r w:rsidRPr="00210F37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t>października</w:t>
      </w:r>
      <w:r w:rsidRPr="00210F37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 </w:t>
      </w:r>
      <w:r>
        <w:rPr>
          <w:rFonts w:ascii="Calibri" w:eastAsia="Times New Roman" w:hAnsi="Calibri" w:cs="Times New Roman"/>
          <w:b/>
          <w:sz w:val="24"/>
          <w:szCs w:val="24"/>
          <w:lang w:eastAsia="pl-PL"/>
        </w:rPr>
        <w:br/>
      </w:r>
      <w:r w:rsidRPr="00210F37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2018 r. </w:t>
      </w:r>
      <w:r w:rsidRPr="00210F37">
        <w:rPr>
          <w:rFonts w:ascii="Calibri" w:eastAsia="Times New Roman" w:hAnsi="Calibri" w:cs="Times New Roman"/>
          <w:sz w:val="24"/>
          <w:szCs w:val="24"/>
          <w:lang w:eastAsia="pl-PL"/>
        </w:rPr>
        <w:t>w siedzibie Miejskie</w:t>
      </w:r>
      <w:r w:rsidRPr="00210F37">
        <w:rPr>
          <w:rFonts w:ascii="Calibri" w:eastAsia="Times New Roman" w:hAnsi="Calibri" w:cs="Times New Roman"/>
          <w:sz w:val="24"/>
          <w:szCs w:val="24"/>
          <w:lang w:eastAsia="pl-PL"/>
        </w:rPr>
        <w:t xml:space="preserve">j Komisji Wyborczej w Elblągu, </w:t>
      </w:r>
      <w:r w:rsidRPr="00210F37">
        <w:rPr>
          <w:rFonts w:ascii="Calibri" w:eastAsia="Times New Roman" w:hAnsi="Calibri" w:cs="Times New Roman"/>
          <w:sz w:val="24"/>
          <w:szCs w:val="24"/>
          <w:lang w:eastAsia="pl-PL"/>
        </w:rPr>
        <w:t xml:space="preserve">ul. Łączności 1 pok. 112a </w:t>
      </w:r>
      <w:r w:rsidRPr="00210F37">
        <w:rPr>
          <w:rFonts w:ascii="Calibri" w:eastAsia="Times New Roman" w:hAnsi="Calibri" w:cs="Times New Roman"/>
          <w:sz w:val="24"/>
          <w:szCs w:val="24"/>
          <w:lang w:eastAsia="pl-PL"/>
        </w:rPr>
        <w:t>będą pełnione dyżury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>:</w:t>
      </w:r>
    </w:p>
    <w:p w:rsidR="00210F37" w:rsidRPr="00210F37" w:rsidRDefault="00210F37" w:rsidP="00210F37">
      <w:pPr>
        <w:spacing w:after="0" w:line="24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10F37" w:rsidRDefault="00210F37" w:rsidP="00210F37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210F37">
        <w:rPr>
          <w:rFonts w:ascii="Calibri" w:eastAsia="Times New Roman" w:hAnsi="Calibri" w:cs="Times New Roman"/>
          <w:b/>
          <w:sz w:val="24"/>
          <w:szCs w:val="24"/>
          <w:lang w:eastAsia="pl-PL"/>
        </w:rPr>
        <w:t>20 października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2018 r. (sobota) </w:t>
      </w:r>
      <w:r w:rsidRPr="00210F37">
        <w:rPr>
          <w:rFonts w:ascii="Calibri" w:eastAsia="Times New Roman" w:hAnsi="Calibri" w:cs="Times New Roman"/>
          <w:b/>
          <w:sz w:val="24"/>
          <w:szCs w:val="24"/>
          <w:lang w:eastAsia="pl-PL"/>
        </w:rPr>
        <w:t>od godz. 9.00 do 13.00</w:t>
      </w:r>
    </w:p>
    <w:p w:rsidR="00210F37" w:rsidRDefault="00210F37" w:rsidP="00210F37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 w:rsidRPr="00210F37">
        <w:rPr>
          <w:rFonts w:ascii="Calibri" w:eastAsia="Times New Roman" w:hAnsi="Calibri" w:cs="Times New Roman"/>
          <w:b/>
          <w:sz w:val="24"/>
          <w:szCs w:val="24"/>
          <w:lang w:eastAsia="pl-PL"/>
        </w:rPr>
        <w:t xml:space="preserve">21 października 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2018 r.(niedziela) </w:t>
      </w:r>
      <w:r w:rsidRPr="00210F37">
        <w:rPr>
          <w:rFonts w:ascii="Calibri" w:eastAsia="Times New Roman" w:hAnsi="Calibri" w:cs="Times New Roman"/>
          <w:b/>
          <w:sz w:val="24"/>
          <w:szCs w:val="24"/>
          <w:lang w:eastAsia="pl-PL"/>
        </w:rPr>
        <w:t>od godz. 6.00</w:t>
      </w: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do czasu zakończenia prac związanych</w:t>
      </w:r>
    </w:p>
    <w:p w:rsidR="00210F37" w:rsidRDefault="00210F37" w:rsidP="00210F37">
      <w:pPr>
        <w:spacing w:after="0" w:line="360" w:lineRule="auto"/>
        <w:ind w:left="3540"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 xml:space="preserve"> z ustaleniem wyników wyborów</w:t>
      </w:r>
    </w:p>
    <w:p w:rsidR="00210F37" w:rsidRPr="00210F37" w:rsidRDefault="00210F37" w:rsidP="00210F37">
      <w:pPr>
        <w:spacing w:after="0" w:line="360" w:lineRule="auto"/>
        <w:ind w:firstLine="708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10F37" w:rsidRDefault="00210F37" w:rsidP="00210F37">
      <w:pPr>
        <w:spacing w:after="0" w:line="240" w:lineRule="auto"/>
        <w:jc w:val="both"/>
        <w:rPr>
          <w:rFonts w:ascii="Calibri" w:eastAsia="Times New Roman" w:hAnsi="Calibri" w:cs="Times New Roman"/>
          <w:sz w:val="24"/>
          <w:szCs w:val="24"/>
          <w:lang w:eastAsia="pl-PL"/>
        </w:rPr>
      </w:pPr>
      <w:r>
        <w:rPr>
          <w:rFonts w:ascii="Calibri" w:eastAsia="Times New Roman" w:hAnsi="Calibri" w:cs="Times New Roman"/>
          <w:sz w:val="24"/>
          <w:szCs w:val="24"/>
          <w:lang w:eastAsia="pl-PL"/>
        </w:rPr>
        <w:t>Dostępne dyżurne nr telefonów:</w:t>
      </w:r>
    </w:p>
    <w:p w:rsidR="00210F37" w:rsidRDefault="00210F37" w:rsidP="00210F37">
      <w:pPr>
        <w:spacing w:after="0" w:line="240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</w:p>
    <w:p w:rsidR="00210F37" w:rsidRPr="00210F37" w:rsidRDefault="00210F37" w:rsidP="00210F37">
      <w:pPr>
        <w:spacing w:after="0" w:line="240" w:lineRule="auto"/>
        <w:jc w:val="both"/>
        <w:rPr>
          <w:rFonts w:ascii="Calibri" w:eastAsia="Times New Roman" w:hAnsi="Calibri" w:cs="Times New Roman"/>
          <w:b/>
          <w:sz w:val="24"/>
          <w:szCs w:val="24"/>
          <w:lang w:eastAsia="pl-PL"/>
        </w:rPr>
      </w:pPr>
      <w:r w:rsidRPr="00210F37">
        <w:rPr>
          <w:rFonts w:ascii="Calibri" w:eastAsia="Times New Roman" w:hAnsi="Calibri" w:cs="Times New Roman"/>
          <w:b/>
          <w:sz w:val="24"/>
          <w:szCs w:val="24"/>
          <w:lang w:eastAsia="pl-PL"/>
        </w:rPr>
        <w:t>55/ 221-21-03</w:t>
      </w:r>
    </w:p>
    <w:p w:rsidR="00210F37" w:rsidRDefault="00210F37" w:rsidP="00210F37">
      <w:pPr>
        <w:spacing w:after="0" w:line="240" w:lineRule="auto"/>
        <w:ind w:left="4248"/>
        <w:jc w:val="both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</w:p>
    <w:p w:rsidR="00210F37" w:rsidRDefault="00210F37" w:rsidP="00210F37">
      <w:pPr>
        <w:spacing w:after="0" w:line="240" w:lineRule="auto"/>
        <w:ind w:left="4248"/>
        <w:jc w:val="both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</w:p>
    <w:p w:rsidR="00210F37" w:rsidRPr="00210F37" w:rsidRDefault="00210F37" w:rsidP="00210F37">
      <w:pPr>
        <w:spacing w:after="0" w:line="240" w:lineRule="auto"/>
        <w:ind w:left="4248"/>
        <w:jc w:val="both"/>
        <w:rPr>
          <w:rFonts w:ascii="Calibri" w:eastAsia="Times New Roman" w:hAnsi="Calibri" w:cs="Times New Roman"/>
          <w:b/>
          <w:sz w:val="28"/>
          <w:szCs w:val="28"/>
          <w:lang w:eastAsia="pl-PL"/>
        </w:rPr>
      </w:pPr>
      <w:bookmarkStart w:id="0" w:name="_GoBack"/>
      <w:bookmarkEnd w:id="0"/>
    </w:p>
    <w:p w:rsidR="00210F37" w:rsidRPr="00210F37" w:rsidRDefault="00210F37" w:rsidP="00210F37">
      <w:pPr>
        <w:spacing w:after="0" w:line="240" w:lineRule="auto"/>
        <w:ind w:left="4248"/>
        <w:jc w:val="both"/>
        <w:rPr>
          <w:rFonts w:ascii="Calibri" w:eastAsia="Times New Roman" w:hAnsi="Calibri" w:cs="Times New Roman"/>
          <w:sz w:val="28"/>
          <w:szCs w:val="28"/>
          <w:lang w:eastAsia="pl-PL"/>
        </w:rPr>
      </w:pPr>
      <w:r w:rsidRPr="00210F37">
        <w:rPr>
          <w:rFonts w:ascii="Calibri" w:eastAsia="Times New Roman" w:hAnsi="Calibri" w:cs="Times New Roman"/>
          <w:b/>
          <w:sz w:val="28"/>
          <w:szCs w:val="28"/>
          <w:lang w:eastAsia="pl-PL"/>
        </w:rPr>
        <w:t xml:space="preserve">                   </w:t>
      </w:r>
      <w:r w:rsidRPr="00210F37">
        <w:rPr>
          <w:rFonts w:ascii="Calibri" w:eastAsia="Times New Roman" w:hAnsi="Calibri" w:cs="Times New Roman"/>
          <w:sz w:val="28"/>
          <w:szCs w:val="28"/>
          <w:lang w:eastAsia="pl-PL"/>
        </w:rPr>
        <w:t xml:space="preserve">Przewodnicząca </w:t>
      </w:r>
    </w:p>
    <w:p w:rsidR="00210F37" w:rsidRPr="00210F37" w:rsidRDefault="00210F37" w:rsidP="00210F37">
      <w:pPr>
        <w:spacing w:after="0" w:line="240" w:lineRule="auto"/>
        <w:ind w:left="4248"/>
        <w:jc w:val="both"/>
        <w:rPr>
          <w:rFonts w:ascii="Calibri" w:eastAsia="Times New Roman" w:hAnsi="Calibri" w:cs="Times New Roman"/>
          <w:sz w:val="28"/>
          <w:szCs w:val="28"/>
          <w:lang w:eastAsia="pl-PL"/>
        </w:rPr>
      </w:pPr>
      <w:r w:rsidRPr="00210F37">
        <w:rPr>
          <w:rFonts w:ascii="Calibri" w:eastAsia="Times New Roman" w:hAnsi="Calibri" w:cs="Times New Roman"/>
          <w:sz w:val="28"/>
          <w:szCs w:val="28"/>
          <w:lang w:eastAsia="pl-PL"/>
        </w:rPr>
        <w:t>Miejskiej Komisji Wyborczej w Elblągu</w:t>
      </w:r>
    </w:p>
    <w:p w:rsidR="00210F37" w:rsidRPr="00210F37" w:rsidRDefault="00210F37" w:rsidP="00210F37">
      <w:pPr>
        <w:spacing w:after="0" w:line="240" w:lineRule="auto"/>
        <w:ind w:left="4248"/>
        <w:jc w:val="both"/>
        <w:rPr>
          <w:rFonts w:ascii="Calibri" w:eastAsia="Times New Roman" w:hAnsi="Calibri" w:cs="Times New Roman"/>
          <w:sz w:val="28"/>
          <w:szCs w:val="28"/>
          <w:lang w:eastAsia="pl-PL"/>
        </w:rPr>
      </w:pPr>
    </w:p>
    <w:p w:rsidR="00210F37" w:rsidRPr="00210F37" w:rsidRDefault="00210F37" w:rsidP="00210F37">
      <w:pPr>
        <w:spacing w:after="0" w:line="240" w:lineRule="auto"/>
        <w:ind w:left="4248"/>
        <w:jc w:val="both"/>
        <w:rPr>
          <w:rFonts w:ascii="Calibri" w:eastAsia="Times New Roman" w:hAnsi="Calibri" w:cs="Times New Roman"/>
          <w:sz w:val="28"/>
          <w:szCs w:val="28"/>
          <w:lang w:eastAsia="pl-PL"/>
        </w:rPr>
      </w:pPr>
      <w:r w:rsidRPr="00210F37">
        <w:rPr>
          <w:rFonts w:ascii="Calibri" w:eastAsia="Times New Roman" w:hAnsi="Calibri" w:cs="Times New Roman"/>
          <w:sz w:val="28"/>
          <w:szCs w:val="28"/>
          <w:lang w:eastAsia="pl-PL"/>
        </w:rPr>
        <w:t xml:space="preserve">    Katarzyna Jacewicz - Okuniewicz</w:t>
      </w:r>
    </w:p>
    <w:p w:rsidR="00210F37" w:rsidRPr="00210F37" w:rsidRDefault="00210F37" w:rsidP="00210F37">
      <w:pPr>
        <w:spacing w:after="0" w:line="240" w:lineRule="auto"/>
        <w:ind w:left="4248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10F37" w:rsidRPr="00210F37" w:rsidRDefault="00210F37" w:rsidP="00210F37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10F37" w:rsidRPr="00210F37" w:rsidRDefault="00210F37" w:rsidP="00210F37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pl-PL"/>
        </w:rPr>
      </w:pPr>
    </w:p>
    <w:p w:rsidR="00210F37" w:rsidRPr="00210F37" w:rsidRDefault="00210F37" w:rsidP="00210F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210F37" w:rsidRPr="00210F37" w:rsidRDefault="00210F37" w:rsidP="00210F37">
      <w:pPr>
        <w:rPr>
          <w:rFonts w:ascii="Calibri" w:eastAsia="Calibri" w:hAnsi="Calibri" w:cs="Times New Roman"/>
        </w:rPr>
      </w:pPr>
    </w:p>
    <w:p w:rsidR="00210F37" w:rsidRPr="00210F37" w:rsidRDefault="00210F37" w:rsidP="00210F37">
      <w:pPr>
        <w:spacing w:after="0" w:line="240" w:lineRule="auto"/>
        <w:rPr>
          <w:rFonts w:ascii="Calibri" w:eastAsia="Calibri" w:hAnsi="Calibri" w:cs="Times New Roman"/>
        </w:rPr>
      </w:pPr>
    </w:p>
    <w:p w:rsidR="00D14FAC" w:rsidRDefault="00D14FAC"/>
    <w:sectPr w:rsidR="00D14FAC" w:rsidSect="004668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0F37"/>
    <w:rsid w:val="00210F37"/>
    <w:rsid w:val="00D14F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022BFB9-F4AC-402B-9C12-502F96828F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92</Words>
  <Characters>553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Ewelina Paszko</dc:creator>
  <cp:keywords/>
  <dc:description/>
  <cp:lastModifiedBy>Ewelina Paszko</cp:lastModifiedBy>
  <cp:revision>1</cp:revision>
  <dcterms:created xsi:type="dcterms:W3CDTF">2018-10-19T09:33:00Z</dcterms:created>
  <dcterms:modified xsi:type="dcterms:W3CDTF">2018-10-19T09:40:00Z</dcterms:modified>
</cp:coreProperties>
</file>