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68CC" w:rsidRDefault="003168CC" w:rsidP="003168CC">
      <w:pPr>
        <w:spacing w:line="312" w:lineRule="auto"/>
        <w:jc w:val="center"/>
        <w:rPr>
          <w:b/>
          <w:bCs/>
        </w:rPr>
      </w:pPr>
      <w:r>
        <w:rPr>
          <w:b/>
          <w:bCs/>
        </w:rPr>
        <w:t>POSTANOWIENIE</w:t>
      </w:r>
    </w:p>
    <w:p w:rsidR="003168CC" w:rsidRDefault="003168CC" w:rsidP="003168CC">
      <w:pPr>
        <w:spacing w:line="312" w:lineRule="auto"/>
        <w:jc w:val="center"/>
        <w:rPr>
          <w:b/>
        </w:rPr>
      </w:pPr>
      <w:r>
        <w:rPr>
          <w:b/>
        </w:rPr>
        <w:t>Komisarza Wyborczego w Elblągu I</w:t>
      </w:r>
    </w:p>
    <w:p w:rsidR="003168CC" w:rsidRDefault="003168CC" w:rsidP="003168CC">
      <w:pPr>
        <w:spacing w:line="312" w:lineRule="auto"/>
        <w:jc w:val="center"/>
        <w:rPr>
          <w:b/>
        </w:rPr>
      </w:pPr>
      <w:r>
        <w:rPr>
          <w:b/>
        </w:rPr>
        <w:t>z dnia 11 września 2018 r.</w:t>
      </w:r>
    </w:p>
    <w:p w:rsidR="003168CC" w:rsidRDefault="003168CC" w:rsidP="003168CC">
      <w:pPr>
        <w:spacing w:line="312" w:lineRule="auto"/>
        <w:jc w:val="center"/>
        <w:rPr>
          <w:b/>
          <w:bCs/>
        </w:rPr>
      </w:pPr>
      <w:r>
        <w:rPr>
          <w:b/>
          <w:bCs/>
        </w:rPr>
        <w:t xml:space="preserve">w sprawie powołania terytorialnych komisji wyborczych </w:t>
      </w:r>
    </w:p>
    <w:p w:rsidR="003168CC" w:rsidRDefault="003168CC" w:rsidP="003168CC">
      <w:pPr>
        <w:spacing w:line="312" w:lineRule="auto"/>
        <w:jc w:val="center"/>
        <w:rPr>
          <w:b/>
          <w:bCs/>
        </w:rPr>
      </w:pPr>
      <w:r>
        <w:rPr>
          <w:b/>
          <w:bCs/>
        </w:rPr>
        <w:t>w wyborach organów jednostek samorządu terytorialnego</w:t>
      </w:r>
    </w:p>
    <w:p w:rsidR="003168CC" w:rsidRDefault="003168CC" w:rsidP="003168CC">
      <w:pPr>
        <w:spacing w:line="312" w:lineRule="auto"/>
        <w:jc w:val="center"/>
        <w:rPr>
          <w:b/>
          <w:bCs/>
        </w:rPr>
      </w:pPr>
      <w:r>
        <w:rPr>
          <w:b/>
          <w:bCs/>
        </w:rPr>
        <w:t>zarządzonych na dzień 21 października 2018 r.</w:t>
      </w:r>
    </w:p>
    <w:p w:rsidR="003168CC" w:rsidRDefault="003168CC" w:rsidP="003168CC">
      <w:pPr>
        <w:spacing w:line="312" w:lineRule="auto"/>
        <w:rPr>
          <w:bCs/>
        </w:rPr>
      </w:pPr>
    </w:p>
    <w:p w:rsidR="003168CC" w:rsidRDefault="003168CC" w:rsidP="003168CC">
      <w:pPr>
        <w:spacing w:line="312" w:lineRule="auto"/>
        <w:jc w:val="both"/>
      </w:pPr>
      <w:r>
        <w:t xml:space="preserve">Na podstawie art. 178 § 1 ustawy z dnia 5 stycznia 2011 r. – Kodeks wyborczy (Dz. U. z 2018 r. poz. 754, 1000 i 1349), w celu przeprowadzenia wyborów </w:t>
      </w:r>
      <w:r>
        <w:rPr>
          <w:bCs/>
        </w:rPr>
        <w:t xml:space="preserve">organów jednostek samorządu terytorialnego zarządzonych na dzień 21 października 2018 r., </w:t>
      </w:r>
      <w:r>
        <w:t>Komisarz Wyborczy w Elblągu I</w:t>
      </w:r>
      <w:r>
        <w:rPr>
          <w:color w:val="000000"/>
        </w:rPr>
        <w:t xml:space="preserve"> </w:t>
      </w:r>
      <w:r>
        <w:t>postanawia co następuje:</w:t>
      </w:r>
    </w:p>
    <w:p w:rsidR="003168CC" w:rsidRDefault="003168CC" w:rsidP="003168CC">
      <w:pPr>
        <w:spacing w:before="120" w:line="312" w:lineRule="auto"/>
        <w:jc w:val="center"/>
      </w:pPr>
      <w:r>
        <w:t>§ 1.</w:t>
      </w:r>
    </w:p>
    <w:p w:rsidR="003168CC" w:rsidRDefault="003168CC" w:rsidP="003168CC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Powołuje się Powiatowe Komisje Wyborcze w Bartoszycach, w Braniewie, w Elblągu, w Lidzbarku Warmińskim, w składach określonych w załącznikach od nr 1 do nr 4.</w:t>
      </w:r>
    </w:p>
    <w:p w:rsidR="003168CC" w:rsidRDefault="003168CC" w:rsidP="003168CC">
      <w:pPr>
        <w:widowControl w:val="0"/>
        <w:spacing w:before="120" w:line="312" w:lineRule="auto"/>
        <w:jc w:val="center"/>
      </w:pPr>
      <w:r>
        <w:t>§ 2.</w:t>
      </w:r>
    </w:p>
    <w:p w:rsidR="003168CC" w:rsidRDefault="003168CC" w:rsidP="003168CC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Powołuje się Miejską Komisję Wyborczą w Elblągu - mieście na prawach powiatu w składzie określonym w załączniku nr 5.</w:t>
      </w:r>
    </w:p>
    <w:p w:rsidR="003168CC" w:rsidRDefault="003168CC" w:rsidP="003168CC">
      <w:pPr>
        <w:widowControl w:val="0"/>
        <w:spacing w:before="120" w:line="312" w:lineRule="auto"/>
        <w:jc w:val="center"/>
      </w:pPr>
      <w:r>
        <w:t>§ 3.</w:t>
      </w:r>
    </w:p>
    <w:p w:rsidR="003168CC" w:rsidRDefault="003168CC" w:rsidP="003168CC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Powołuje się gminne i miejskie komisje wyborcze z siedzibami w gminach położonych na terenie powiatów, o których mowa w § 1, w składach określonych w załącznikach od nr 6 do nr 32.</w:t>
      </w:r>
    </w:p>
    <w:p w:rsidR="003168CC" w:rsidRDefault="003168CC" w:rsidP="003168CC">
      <w:pPr>
        <w:widowControl w:val="0"/>
        <w:spacing w:before="120" w:line="312" w:lineRule="auto"/>
        <w:jc w:val="center"/>
        <w:rPr>
          <w:b/>
          <w:i/>
        </w:rPr>
      </w:pPr>
      <w:r>
        <w:t>§ 4.</w:t>
      </w:r>
    </w:p>
    <w:p w:rsidR="003168CC" w:rsidRDefault="003168CC" w:rsidP="003168CC">
      <w:pPr>
        <w:pStyle w:val="Akapitzlist"/>
        <w:widowControl w:val="0"/>
        <w:numPr>
          <w:ilvl w:val="0"/>
          <w:numId w:val="1"/>
        </w:numPr>
        <w:spacing w:line="312" w:lineRule="auto"/>
        <w:ind w:left="426" w:hanging="426"/>
        <w:jc w:val="both"/>
      </w:pPr>
      <w:r>
        <w:t>Składy Komisji podaje się do publicznej wiadomości w Biuletynie Informacji Publicznej Komisarza Wyborczego w Elblągu I.</w:t>
      </w:r>
    </w:p>
    <w:p w:rsidR="003168CC" w:rsidRDefault="003168CC" w:rsidP="003168CC">
      <w:pPr>
        <w:pStyle w:val="Akapitzlist"/>
        <w:widowControl w:val="0"/>
        <w:numPr>
          <w:ilvl w:val="0"/>
          <w:numId w:val="1"/>
        </w:numPr>
        <w:spacing w:line="312" w:lineRule="auto"/>
        <w:ind w:left="426" w:hanging="426"/>
        <w:jc w:val="both"/>
      </w:pPr>
      <w:r>
        <w:t>Skład właściwej Komisji zamieszcza się także w Biuletynie Informacji Publicznej organu zapewniającego obsługę administracyjną tej Komisji oraz wywiesza się w jej siedzibie.</w:t>
      </w:r>
    </w:p>
    <w:p w:rsidR="003168CC" w:rsidRDefault="003168CC" w:rsidP="003168CC">
      <w:pPr>
        <w:widowControl w:val="0"/>
        <w:spacing w:before="120" w:line="312" w:lineRule="auto"/>
        <w:jc w:val="center"/>
      </w:pPr>
      <w:r>
        <w:t>§ 5.</w:t>
      </w:r>
    </w:p>
    <w:p w:rsidR="003168CC" w:rsidRDefault="003168CC" w:rsidP="003168CC">
      <w:pPr>
        <w:spacing w:before="120" w:line="312" w:lineRule="auto"/>
      </w:pPr>
      <w:r>
        <w:t>Postanowienie wchodzi w życie z dniem podpisania.</w:t>
      </w:r>
    </w:p>
    <w:p w:rsidR="003168CC" w:rsidRDefault="003168CC" w:rsidP="003168CC">
      <w:pPr>
        <w:spacing w:line="312" w:lineRule="auto"/>
        <w:rPr>
          <w:b/>
          <w:bCs/>
        </w:rPr>
      </w:pPr>
      <w:r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8C91ED9" wp14:editId="46B13456">
                <wp:simplePos x="0" y="0"/>
                <wp:positionH relativeFrom="column">
                  <wp:posOffset>1438689</wp:posOffset>
                </wp:positionH>
                <wp:positionV relativeFrom="paragraph">
                  <wp:posOffset>209440</wp:posOffset>
                </wp:positionV>
                <wp:extent cx="1586230" cy="1362710"/>
                <wp:effectExtent l="0" t="0" r="0" b="8890"/>
                <wp:wrapNone/>
                <wp:docPr id="2" name="Grupa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6230" cy="1362710"/>
                          <a:chOff x="0" y="0"/>
                          <a:chExt cx="1586230" cy="1363097"/>
                        </a:xfrm>
                      </wpg:grpSpPr>
                      <wps:wsp>
                        <wps:cNvPr id="1" name="Oval 2"/>
                        <wps:cNvSpPr/>
                        <wps:spPr>
                          <a:xfrm>
                            <a:off x="226613" y="0"/>
                            <a:ext cx="1092200" cy="109156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360" cap="rnd">
                            <a:solidFill>
                              <a:srgbClr val="000000"/>
                            </a:solidFill>
                            <a:custDash>
                              <a:ds d="100000" sp="1000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17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37037"/>
                            <a:ext cx="1586230" cy="226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168CC" w:rsidRPr="001227C9" w:rsidRDefault="003168CC" w:rsidP="003168CC">
                              <w:pPr>
                                <w:rPr>
                                  <w:sz w:val="12"/>
                                  <w:szCs w:val="16"/>
                                </w:rPr>
                              </w:pPr>
                              <w:r w:rsidRPr="001227C9">
                                <w:rPr>
                                  <w:sz w:val="12"/>
                                  <w:szCs w:val="16"/>
                                </w:rPr>
                                <w:t>(miejsce na pieczęć Komisarza Wyborczego)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C91ED9" id="Grupa 2" o:spid="_x0000_s1026" style="position:absolute;margin-left:113.3pt;margin-top:16.5pt;width:124.9pt;height:107.3pt;z-index:251659264" coordsize="15862,13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">
                <v:oval id="Oval 2" o:spid="_x0000_s1027" style="position:absolute;left:2266;width:10922;height:109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biPcIA&#10;AADaAAAADwAAAGRycy9kb3ducmV2LnhtbERPTWvCQBC9F/oflil4q5sWEYmuIrYBL0UaS6i3MTtm&#10;g9nZmN1q2l/fFQRPw+N9zmzR20acqfO1YwUvwwQEcel0zZWCr232PAHhA7LGxjEp+CUPi/njwwxT&#10;7S78Sec8VCKGsE9RgQmhTaX0pSGLfuha4sgdXGcxRNhVUnd4ieG2ka9JMpYWa44NBltaGSqP+Y9V&#10;UJebzPTZ3/vIV6t8/70rTm8fhVKDp345BRGoD3fxzb3WcT5cX7le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BuI9wgAAANoAAAAPAAAAAAAAAAAAAAAAAJgCAABkcnMvZG93&#10;bnJldi54bWxQSwUGAAAAAAQABAD1AAAAhwMAAAAA&#10;" strokeweight=".26mm">
                  <v:stroke endcap="round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2" o:spid="_x0000_s1028" type="#_x0000_t202" style="position:absolute;top:11370;width:15862;height:2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kgxMIA&#10;AADcAAAADwAAAGRycy9kb3ducmV2LnhtbESP3YrCMBSE7xd8h3AEbxZNFddqNYoKirf+PMCxObbF&#10;5qQ00da3N4Kwl8PMfMMsVq0pxZNqV1hWMBxEIIhTqwvOFFzOu/4UhPPIGkvLpOBFDlbLzs8CE20b&#10;PtLz5DMRIOwSVJB7XyVSujQng25gK+Lg3Wxt0AdZZ1LX2AS4KeUoiibSYMFhIceKtjml99PDKLgd&#10;mt+/WXPd+0t8HE82WMRX+1Kq123XcxCeWv8f/rYPWsFoGMPnTDgCcvk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iSDEwgAAANwAAAAPAAAAAAAAAAAAAAAAAJgCAABkcnMvZG93&#10;bnJldi54bWxQSwUGAAAAAAQABAD1AAAAhwMAAAAA&#10;" stroked="f">
                  <v:textbox>
                    <w:txbxContent>
                      <w:p w:rsidR="003168CC" w:rsidRPr="001227C9" w:rsidRDefault="003168CC" w:rsidP="003168CC">
                        <w:pPr>
                          <w:rPr>
                            <w:sz w:val="12"/>
                            <w:szCs w:val="16"/>
                          </w:rPr>
                        </w:pPr>
                        <w:r w:rsidRPr="001227C9">
                          <w:rPr>
                            <w:sz w:val="12"/>
                            <w:szCs w:val="16"/>
                          </w:rPr>
                          <w:t>(miejsce na pieczęć Komisarza Wyborczego)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168CC" w:rsidRDefault="003168CC" w:rsidP="003168CC">
      <w:pPr>
        <w:spacing w:line="312" w:lineRule="auto"/>
        <w:ind w:left="4536"/>
        <w:jc w:val="center"/>
        <w:rPr>
          <w:b/>
          <w:bCs/>
        </w:rPr>
      </w:pPr>
      <w:r>
        <w:rPr>
          <w:b/>
          <w:bCs/>
        </w:rPr>
        <w:t>Komisarz Wyborczy</w:t>
      </w:r>
      <w:r>
        <w:rPr>
          <w:b/>
          <w:bCs/>
        </w:rPr>
        <w:br/>
        <w:t>w Elblągu I</w:t>
      </w:r>
    </w:p>
    <w:p w:rsidR="003168CC" w:rsidRDefault="003168CC" w:rsidP="003168CC">
      <w:pPr>
        <w:spacing w:line="312" w:lineRule="auto"/>
        <w:ind w:left="4536"/>
        <w:jc w:val="center"/>
        <w:rPr>
          <w:b/>
          <w:bCs/>
        </w:rPr>
      </w:pPr>
    </w:p>
    <w:p w:rsidR="003168CC" w:rsidRDefault="003168CC" w:rsidP="003168CC">
      <w:pPr>
        <w:tabs>
          <w:tab w:val="left" w:pos="284"/>
        </w:tabs>
        <w:spacing w:line="312" w:lineRule="auto"/>
        <w:ind w:left="4536"/>
        <w:jc w:val="center"/>
        <w:rPr>
          <w:b/>
          <w:bCs/>
        </w:rPr>
      </w:pPr>
      <w:r>
        <w:rPr>
          <w:b/>
          <w:bCs/>
        </w:rPr>
        <w:t>Piotr Wacław Żywicki</w:t>
      </w:r>
    </w:p>
    <w:p w:rsidR="008A78E3" w:rsidRDefault="008A78E3" w:rsidP="003168CC">
      <w:pPr>
        <w:tabs>
          <w:tab w:val="left" w:pos="284"/>
        </w:tabs>
        <w:spacing w:line="312" w:lineRule="auto"/>
        <w:rPr>
          <w:b/>
          <w:bCs/>
        </w:rPr>
      </w:pPr>
    </w:p>
    <w:p w:rsidR="00BC0D21" w:rsidRDefault="00BC0D21" w:rsidP="003168CC">
      <w:pPr>
        <w:tabs>
          <w:tab w:val="left" w:pos="284"/>
        </w:tabs>
        <w:spacing w:line="312" w:lineRule="auto"/>
        <w:rPr>
          <w:b/>
          <w:bCs/>
        </w:rPr>
      </w:pPr>
    </w:p>
    <w:p w:rsidR="00BC0D21" w:rsidRDefault="00BC0D21" w:rsidP="003168CC">
      <w:pPr>
        <w:tabs>
          <w:tab w:val="left" w:pos="284"/>
        </w:tabs>
        <w:spacing w:line="312" w:lineRule="auto"/>
        <w:rPr>
          <w:b/>
          <w:bCs/>
        </w:rPr>
      </w:pPr>
    </w:p>
    <w:p w:rsidR="00BC0D21" w:rsidRDefault="00BC0D21" w:rsidP="003168CC">
      <w:pPr>
        <w:tabs>
          <w:tab w:val="left" w:pos="284"/>
        </w:tabs>
        <w:spacing w:line="312" w:lineRule="auto"/>
        <w:rPr>
          <w:b/>
          <w:bCs/>
        </w:rPr>
      </w:pP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5812"/>
        <w:gridCol w:w="3964"/>
      </w:tblGrid>
      <w:tr w:rsidR="00BC0D21" w:rsidTr="00D407BB"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0D21" w:rsidRDefault="00BC0D21" w:rsidP="00D407BB">
            <w:pPr>
              <w:pageBreakBefore/>
            </w:pP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0D21" w:rsidRDefault="00BC0D21" w:rsidP="00D407BB">
            <w:r>
              <w:rPr>
                <w:sz w:val="20"/>
              </w:rPr>
              <w:t>Załącznik nr 5</w:t>
            </w:r>
          </w:p>
        </w:tc>
      </w:tr>
    </w:tbl>
    <w:p w:rsidR="00BC0D21" w:rsidRDefault="00BC0D21" w:rsidP="00BC0D21"/>
    <w:p w:rsidR="00BC0D21" w:rsidRDefault="00BC0D21" w:rsidP="00BC0D21">
      <w:r>
        <w:t>Miejska Komisja Wyborcza w Elblągu, z siedzibą w Urzędzie Miejskim w Elblągu, ul. Łączności 1, 82-300 Elbląg:</w:t>
      </w:r>
    </w:p>
    <w:p w:rsidR="00BC0D21" w:rsidRDefault="00BC0D21" w:rsidP="00BC0D21"/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561"/>
        <w:gridCol w:w="8501"/>
      </w:tblGrid>
      <w:tr w:rsidR="00BC0D21" w:rsidTr="00D407BB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0D21" w:rsidRDefault="00BC0D21" w:rsidP="00D407BB">
            <w:pPr>
              <w:jc w:val="right"/>
            </w:pPr>
            <w:r>
              <w:t>1.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0D21" w:rsidRDefault="00BC0D21" w:rsidP="00D407BB">
            <w:r>
              <w:rPr>
                <w:b/>
              </w:rPr>
              <w:t>Katarzyna Jacewicz-Okuniewicz</w:t>
            </w:r>
            <w:r>
              <w:t>, osoba wskazana przez Komisarza Wyborczego jako Przewodnicząca Komisji, zam. Elbląg</w:t>
            </w:r>
          </w:p>
          <w:p w:rsidR="00BC0D21" w:rsidRDefault="00BC0D21" w:rsidP="00D407BB"/>
        </w:tc>
      </w:tr>
      <w:tr w:rsidR="00BC0D21" w:rsidTr="00D407BB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0D21" w:rsidRDefault="00BC0D21" w:rsidP="00D407BB">
            <w:pPr>
              <w:jc w:val="right"/>
            </w:pPr>
            <w:r>
              <w:t>2.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0D21" w:rsidRDefault="00BC0D21" w:rsidP="00D407BB">
            <w:r>
              <w:rPr>
                <w:b/>
              </w:rPr>
              <w:t xml:space="preserve">Michał Grzegorz </w:t>
            </w:r>
            <w:proofErr w:type="spellStart"/>
            <w:r>
              <w:rPr>
                <w:b/>
              </w:rPr>
              <w:t>Choczaj</w:t>
            </w:r>
            <w:proofErr w:type="spellEnd"/>
            <w:r>
              <w:t>, zgłoszony przez KWW JEDNOŚĆ NARODU - WSPÓLNOTA, zam. Płoskinia</w:t>
            </w:r>
          </w:p>
          <w:p w:rsidR="00BC0D21" w:rsidRDefault="00BC0D21" w:rsidP="00D407BB"/>
        </w:tc>
      </w:tr>
      <w:tr w:rsidR="00BC0D21" w:rsidTr="00D407BB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0D21" w:rsidRDefault="00BC0D21" w:rsidP="00D407BB">
            <w:pPr>
              <w:jc w:val="right"/>
            </w:pPr>
            <w:r>
              <w:t>3.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0D21" w:rsidRDefault="00BC0D21" w:rsidP="00D407BB">
            <w:r>
              <w:rPr>
                <w:b/>
              </w:rPr>
              <w:t>Eugeniusz Dąbrowski</w:t>
            </w:r>
            <w:r>
              <w:t>, zgłoszony przez KWW KUKIZ'15, zam. Elbląg</w:t>
            </w:r>
          </w:p>
          <w:p w:rsidR="00BC0D21" w:rsidRDefault="00BC0D21" w:rsidP="00D407BB"/>
        </w:tc>
      </w:tr>
      <w:tr w:rsidR="00BC0D21" w:rsidTr="00D407BB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0D21" w:rsidRDefault="00BC0D21" w:rsidP="00D407BB">
            <w:pPr>
              <w:jc w:val="right"/>
            </w:pPr>
            <w:r>
              <w:t>4.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0D21" w:rsidRDefault="00BC0D21" w:rsidP="00D407BB">
            <w:r>
              <w:rPr>
                <w:b/>
              </w:rPr>
              <w:t>Adam Jocz</w:t>
            </w:r>
            <w:r>
              <w:t>, uzupełnienie składu (osoba wskazana przez Komisarza Wyborczego), zam. Elbląg</w:t>
            </w:r>
          </w:p>
          <w:p w:rsidR="00BC0D21" w:rsidRDefault="00BC0D21" w:rsidP="00D407BB"/>
        </w:tc>
      </w:tr>
      <w:tr w:rsidR="00BC0D21" w:rsidTr="00D407BB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0D21" w:rsidRDefault="00BC0D21" w:rsidP="00D407BB">
            <w:pPr>
              <w:jc w:val="right"/>
            </w:pPr>
            <w:r>
              <w:t>5.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0D21" w:rsidRDefault="00BC0D21" w:rsidP="00D407BB">
            <w:r>
              <w:rPr>
                <w:b/>
              </w:rPr>
              <w:t>Małgorzata Karbowska</w:t>
            </w:r>
            <w:r>
              <w:t>, zgłoszona przez KWW WITOLDA WRÓBLEWSKIEGO, zam. Elbląg</w:t>
            </w:r>
          </w:p>
          <w:p w:rsidR="00BC0D21" w:rsidRDefault="00BC0D21" w:rsidP="00D407BB"/>
        </w:tc>
      </w:tr>
      <w:tr w:rsidR="00BC0D21" w:rsidTr="00D407BB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0D21" w:rsidRDefault="00BC0D21" w:rsidP="00D407BB">
            <w:pPr>
              <w:jc w:val="right"/>
            </w:pPr>
            <w:r>
              <w:t>6.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0D21" w:rsidRDefault="00BC0D21" w:rsidP="00D407BB">
            <w:r>
              <w:rPr>
                <w:b/>
              </w:rPr>
              <w:t xml:space="preserve">Danuta Barbara </w:t>
            </w:r>
            <w:proofErr w:type="spellStart"/>
            <w:r>
              <w:rPr>
                <w:b/>
              </w:rPr>
              <w:t>Maszka</w:t>
            </w:r>
            <w:proofErr w:type="spellEnd"/>
            <w:r>
              <w:t>, zgłoszona przez KWW WOLNY ELBLĄG, zam. Elbląg</w:t>
            </w:r>
          </w:p>
          <w:p w:rsidR="00BC0D21" w:rsidRDefault="00BC0D21" w:rsidP="00D407BB"/>
        </w:tc>
      </w:tr>
      <w:tr w:rsidR="00BC0D21" w:rsidTr="00D407BB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0D21" w:rsidRDefault="00BC0D21" w:rsidP="00D407BB">
            <w:pPr>
              <w:jc w:val="right"/>
            </w:pPr>
            <w:r>
              <w:t>7.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0D21" w:rsidRDefault="00BC0D21" w:rsidP="00D407BB">
            <w:r>
              <w:rPr>
                <w:b/>
              </w:rPr>
              <w:t>Emilia Nowak</w:t>
            </w:r>
            <w:r>
              <w:t>, uzupełnienie składu (osoba wskazana przez Komisarza Wyborczego), zam. Elbląg</w:t>
            </w:r>
          </w:p>
          <w:p w:rsidR="00BC0D21" w:rsidRDefault="00BC0D21" w:rsidP="00D407BB"/>
        </w:tc>
      </w:tr>
      <w:tr w:rsidR="00BC0D21" w:rsidTr="00D407BB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0D21" w:rsidRDefault="00BC0D21" w:rsidP="00D407BB">
            <w:pPr>
              <w:jc w:val="right"/>
            </w:pPr>
            <w:r>
              <w:t>8.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0D21" w:rsidRDefault="00BC0D21" w:rsidP="00D407BB">
            <w:r>
              <w:rPr>
                <w:b/>
              </w:rPr>
              <w:t xml:space="preserve">Ewa Weronika </w:t>
            </w:r>
            <w:proofErr w:type="spellStart"/>
            <w:r>
              <w:rPr>
                <w:b/>
              </w:rPr>
              <w:t>Raulin</w:t>
            </w:r>
            <w:proofErr w:type="spellEnd"/>
            <w:r>
              <w:t>, zgłoszona przez KKW PLATFORMA.NOWOCZESNA KOALICJA OBYWATELSKA (uzupełnienie składu), zam. Elbląg</w:t>
            </w:r>
          </w:p>
          <w:p w:rsidR="00BC0D21" w:rsidRDefault="00BC0D21" w:rsidP="00D407BB"/>
        </w:tc>
      </w:tr>
      <w:tr w:rsidR="00BC0D21" w:rsidTr="00D407BB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0D21" w:rsidRDefault="00BC0D21" w:rsidP="00D407BB">
            <w:pPr>
              <w:jc w:val="right"/>
            </w:pPr>
            <w:r>
              <w:t>9.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0D21" w:rsidRDefault="00BC0D21" w:rsidP="00D407BB">
            <w:r>
              <w:rPr>
                <w:b/>
              </w:rPr>
              <w:t xml:space="preserve">Sylwia Teresa </w:t>
            </w:r>
            <w:proofErr w:type="spellStart"/>
            <w:r>
              <w:rPr>
                <w:b/>
              </w:rPr>
              <w:t>Warzechowska</w:t>
            </w:r>
            <w:proofErr w:type="spellEnd"/>
            <w:r>
              <w:t>, zgłoszona przez KKW PLATFORMA.NOWOCZESNA KOALICJA OBYWATELSKA, zam. Elbląg</w:t>
            </w:r>
          </w:p>
          <w:p w:rsidR="00BC0D21" w:rsidRDefault="00BC0D21" w:rsidP="00D407BB"/>
        </w:tc>
      </w:tr>
      <w:tr w:rsidR="00BC0D21" w:rsidTr="00D407BB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0D21" w:rsidRDefault="00BC0D21" w:rsidP="00D407BB">
            <w:pPr>
              <w:jc w:val="right"/>
            </w:pPr>
            <w:r>
              <w:t>10.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0D21" w:rsidRDefault="00BC0D21" w:rsidP="00D407BB">
            <w:r>
              <w:rPr>
                <w:b/>
              </w:rPr>
              <w:t>Anetta Ziółkowska</w:t>
            </w:r>
            <w:r>
              <w:t>, zgłoszona przez KW PRAWO I SPRAWIEDLIWOŚĆ, zam. Elbląg</w:t>
            </w:r>
          </w:p>
          <w:p w:rsidR="00BC0D21" w:rsidRDefault="00BC0D21" w:rsidP="00D407BB"/>
        </w:tc>
      </w:tr>
    </w:tbl>
    <w:p w:rsidR="00BC0D21" w:rsidRPr="003168CC" w:rsidRDefault="00BC0D21" w:rsidP="003168CC">
      <w:pPr>
        <w:tabs>
          <w:tab w:val="left" w:pos="284"/>
        </w:tabs>
        <w:spacing w:line="312" w:lineRule="auto"/>
        <w:rPr>
          <w:b/>
          <w:bCs/>
        </w:rPr>
      </w:pPr>
      <w:bookmarkStart w:id="0" w:name="_GoBack"/>
      <w:bookmarkEnd w:id="0"/>
    </w:p>
    <w:sectPr w:rsidR="00BC0D21" w:rsidRPr="003168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BB1049"/>
    <w:multiLevelType w:val="multilevel"/>
    <w:tmpl w:val="C68A32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8CC"/>
    <w:rsid w:val="003168CC"/>
    <w:rsid w:val="008A78E3"/>
    <w:rsid w:val="00BC0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039EB1-DEFE-4532-908F-E51F5059C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68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3168CC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3168C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3168CC"/>
    <w:pPr>
      <w:ind w:left="720"/>
      <w:contextualSpacing/>
    </w:pPr>
  </w:style>
  <w:style w:type="table" w:styleId="Tabela-Siatka">
    <w:name w:val="Table Grid"/>
    <w:basedOn w:val="Standardowy"/>
    <w:uiPriority w:val="59"/>
    <w:rsid w:val="00BC0D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Agnieszka Bednarek</cp:lastModifiedBy>
  <cp:revision>2</cp:revision>
  <dcterms:created xsi:type="dcterms:W3CDTF">2018-09-12T06:21:00Z</dcterms:created>
  <dcterms:modified xsi:type="dcterms:W3CDTF">2018-09-12T07:06:00Z</dcterms:modified>
</cp:coreProperties>
</file>