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4D4D01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ZIT.061.1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246A86">
        <w:rPr>
          <w:rFonts w:ascii="Tahoma" w:eastAsia="Times New Roman" w:hAnsi="Tahoma" w:cs="Tahoma"/>
          <w:lang w:eastAsia="pl-PL"/>
        </w:rPr>
        <w:t>2018</w:t>
      </w:r>
      <w:r w:rsidR="00AD7F62"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F456C">
        <w:rPr>
          <w:rFonts w:ascii="Tahoma" w:eastAsia="Times New Roman" w:hAnsi="Tahoma" w:cs="Tahoma"/>
          <w:lang w:eastAsia="pl-PL"/>
        </w:rPr>
        <w:t xml:space="preserve">z dnia 27 marca </w:t>
      </w:r>
      <w:bookmarkStart w:id="0" w:name="_GoBack"/>
      <w:bookmarkEnd w:id="0"/>
      <w:r w:rsidR="004D4D01">
        <w:rPr>
          <w:rFonts w:ascii="Tahoma" w:eastAsia="Times New Roman" w:hAnsi="Tahoma" w:cs="Tahoma"/>
          <w:lang w:eastAsia="pl-PL"/>
        </w:rPr>
        <w:t>2018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hAnsi="Tahoma" w:cs="Tahoma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>oddziaływania na środowisko (t.j. Dz.</w:t>
      </w:r>
      <w:r w:rsidR="00CB375F" w:rsidRPr="00CB375F">
        <w:rPr>
          <w:rFonts w:ascii="Tahoma" w:eastAsia="Times New Roman" w:hAnsi="Tahoma" w:cs="Tahoma"/>
          <w:lang w:eastAsia="pl-PL"/>
        </w:rPr>
        <w:t xml:space="preserve"> </w:t>
      </w:r>
      <w:r w:rsidR="002B70AA">
        <w:rPr>
          <w:rFonts w:ascii="Tahoma" w:eastAsia="Times New Roman" w:hAnsi="Tahoma" w:cs="Tahoma"/>
          <w:lang w:eastAsia="pl-PL"/>
        </w:rPr>
        <w:t>U. z 2017</w:t>
      </w:r>
      <w:r w:rsidR="008B01F3" w:rsidRPr="00CB375F">
        <w:rPr>
          <w:rFonts w:ascii="Tahoma" w:eastAsia="Times New Roman" w:hAnsi="Tahoma" w:cs="Tahoma"/>
          <w:lang w:eastAsia="pl-PL"/>
        </w:rPr>
        <w:t xml:space="preserve"> r., </w:t>
      </w:r>
      <w:r w:rsidR="002B70AA">
        <w:rPr>
          <w:rFonts w:ascii="Tahoma" w:eastAsia="Times New Roman" w:hAnsi="Tahoma" w:cs="Tahoma"/>
          <w:lang w:eastAsia="pl-PL"/>
        </w:rPr>
        <w:t>poz. 1405</w:t>
      </w:r>
      <w:r w:rsidR="002C37EE" w:rsidRPr="00CB375F">
        <w:rPr>
          <w:rFonts w:ascii="Tahoma" w:eastAsia="Times New Roman" w:hAnsi="Tahoma" w:cs="Tahoma"/>
          <w:lang w:eastAsia="pl-PL"/>
        </w:rPr>
        <w:t xml:space="preserve"> ze zm.)</w:t>
      </w:r>
    </w:p>
    <w:p w:rsidR="0034385C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i 2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246A86">
        <w:rPr>
          <w:rFonts w:ascii="Tahoma" w:eastAsia="Times New Roman" w:hAnsi="Tahoma" w:cs="Tahoma"/>
          <w:lang w:eastAsia="pl-PL"/>
        </w:rPr>
        <w:t>a Elbląg w dniu 7 marca 2018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246A86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4D4D01">
        <w:rPr>
          <w:rFonts w:ascii="Tahoma" w:eastAsia="Times New Roman" w:hAnsi="Tahoma" w:cs="Tahoma"/>
          <w:lang w:eastAsia="pl-PL"/>
        </w:rPr>
        <w:t>iśmie z dnia 22 marc</w:t>
      </w:r>
      <w:r w:rsidR="002B70AA">
        <w:rPr>
          <w:rFonts w:ascii="Tahoma" w:eastAsia="Times New Roman" w:hAnsi="Tahoma" w:cs="Tahoma"/>
          <w:lang w:eastAsia="pl-PL"/>
        </w:rPr>
        <w:t>a</w:t>
      </w:r>
      <w:r w:rsidR="004D4D01">
        <w:rPr>
          <w:rFonts w:ascii="Tahoma" w:eastAsia="Times New Roman" w:hAnsi="Tahoma" w:cs="Tahoma"/>
          <w:lang w:eastAsia="pl-PL"/>
        </w:rPr>
        <w:t xml:space="preserve"> 2018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4D4D01">
        <w:rPr>
          <w:rFonts w:ascii="Tahoma" w:hAnsi="Tahoma" w:cs="Tahoma"/>
        </w:rPr>
        <w:t>WSTE.410.13.2018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4D4D01">
        <w:rPr>
          <w:rFonts w:ascii="Tahoma" w:eastAsia="Times New Roman" w:hAnsi="Tahoma" w:cs="Tahoma"/>
          <w:lang w:eastAsia="pl-PL"/>
        </w:rPr>
        <w:t>mie z dnia 19 marca 2018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</w:t>
      </w:r>
      <w:r w:rsidR="004D4D01">
        <w:rPr>
          <w:rFonts w:ascii="Tahoma" w:eastAsia="Times New Roman" w:hAnsi="Tahoma" w:cs="Tahoma"/>
          <w:lang w:eastAsia="pl-PL"/>
        </w:rPr>
        <w:t xml:space="preserve"> ZNS.9022.4.18</w:t>
      </w:r>
      <w:r w:rsidR="001579F0">
        <w:rPr>
          <w:rFonts w:ascii="Tahoma" w:eastAsia="Times New Roman" w:hAnsi="Tahoma" w:cs="Tahoma"/>
          <w:lang w:eastAsia="pl-PL"/>
        </w:rPr>
        <w:t>.</w:t>
      </w:r>
      <w:r w:rsidR="004D4D01">
        <w:rPr>
          <w:rFonts w:ascii="Tahoma" w:eastAsia="Times New Roman" w:hAnsi="Tahoma" w:cs="Tahoma"/>
          <w:lang w:eastAsia="pl-PL"/>
        </w:rPr>
        <w:t>2018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Pr="00CB375F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065C8F" w:rsidRPr="00CB375F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CB375F">
        <w:rPr>
          <w:rFonts w:ascii="Tahoma" w:eastAsia="Times New Roman" w:hAnsi="Tahoma" w:cs="Tahoma"/>
          <w:lang w:eastAsia="pl-PL"/>
        </w:rPr>
        <w:t>przeprowadzenia  strat</w:t>
      </w:r>
      <w:r w:rsidR="002C37EE" w:rsidRPr="00CB375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246A86">
        <w:rPr>
          <w:rFonts w:ascii="Tahoma" w:eastAsia="Times New Roman" w:hAnsi="Tahoma" w:cs="Tahoma"/>
          <w:lang w:eastAsia="pl-PL"/>
        </w:rPr>
        <w:t>: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9A5A49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 xml:space="preserve">Zmiany w Strategii wynikają z dostosowania jej treści do </w:t>
      </w:r>
      <w:r w:rsidR="00AB0D25">
        <w:rPr>
          <w:rFonts w:ascii="Tahoma" w:eastAsia="SimSun" w:hAnsi="Tahoma" w:cs="Tahoma"/>
          <w:kern w:val="1"/>
          <w:lang w:eastAsia="hi-IN" w:bidi="hi-IN"/>
        </w:rPr>
        <w:t>wymogów określonych w dokumentach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 programowych Regionalnego Programu Operacyjnego Województwa Warmińsko – Mazurskiego na lata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A90F76">
        <w:rPr>
          <w:rFonts w:ascii="Tahoma" w:eastAsia="SimSun" w:hAnsi="Tahoma" w:cs="Tahoma"/>
          <w:kern w:val="1"/>
          <w:lang w:eastAsia="hi-IN" w:bidi="hi-IN"/>
        </w:rPr>
        <w:t xml:space="preserve"> oraz aktuali</w:t>
      </w:r>
      <w:r w:rsidR="00AB0D25">
        <w:rPr>
          <w:rFonts w:ascii="Tahoma" w:eastAsia="SimSun" w:hAnsi="Tahoma" w:cs="Tahoma"/>
          <w:kern w:val="1"/>
          <w:lang w:eastAsia="hi-IN" w:bidi="hi-IN"/>
        </w:rPr>
        <w:t xml:space="preserve">zacji </w:t>
      </w:r>
      <w:r w:rsidR="00246A86">
        <w:rPr>
          <w:rFonts w:ascii="Tahoma" w:eastAsia="SimSun" w:hAnsi="Tahoma" w:cs="Tahoma"/>
          <w:kern w:val="1"/>
          <w:lang w:eastAsia="hi-IN" w:bidi="hi-IN"/>
        </w:rPr>
        <w:t>listy projektów</w:t>
      </w:r>
      <w:r w:rsidR="006A360A">
        <w:rPr>
          <w:rFonts w:ascii="Tahoma" w:eastAsia="SimSun" w:hAnsi="Tahoma" w:cs="Tahoma"/>
          <w:kern w:val="1"/>
          <w:lang w:eastAsia="hi-IN" w:bidi="hi-IN"/>
        </w:rPr>
        <w:t xml:space="preserve">, </w:t>
      </w:r>
      <w:r w:rsidRPr="00CB375F">
        <w:rPr>
          <w:rFonts w:ascii="Tahoma" w:eastAsia="SimSun" w:hAnsi="Tahoma" w:cs="Tahoma"/>
          <w:kern w:val="1"/>
          <w:lang w:eastAsia="hi-IN" w:bidi="hi-IN"/>
        </w:rPr>
        <w:t>a w konsekwencji uzyskanie pozytywnej opinii Instytucji Zarządzającej RPO WiM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2020 w zakresie jej finansowania 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lastRenderedPageBreak/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 – wszystkie przedsięwzięcia mieszczą się w ocenianym we wcześniejszej Prognozie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 xml:space="preserve">odowiska w Olsztynie, Warmińsko – 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Pr="00CB375F">
        <w:rPr>
          <w:rFonts w:ascii="Tahoma" w:eastAsia="Times New Roman" w:hAnsi="Tahoma" w:cs="Tahoma"/>
          <w:lang w:eastAsia="pl-PL"/>
        </w:rPr>
        <w:t xml:space="preserve">, </w:t>
      </w:r>
      <w:r w:rsidR="00BE0FFA">
        <w:rPr>
          <w:rFonts w:ascii="Tahoma" w:eastAsia="Times New Roman" w:hAnsi="Tahoma" w:cs="Tahoma"/>
          <w:lang w:eastAsia="pl-PL"/>
        </w:rPr>
        <w:t xml:space="preserve">     </w:t>
      </w:r>
      <w:r w:rsidRPr="00CB375F">
        <w:rPr>
          <w:rFonts w:ascii="Tahoma" w:eastAsia="Times New Roman" w:hAnsi="Tahoma" w:cs="Tahoma"/>
          <w:lang w:eastAsia="pl-PL"/>
        </w:rPr>
        <w:t xml:space="preserve">na podstawie art. 48 ust. 1 i 2 ww. ustawy odstąpiono od przeprowadzenia strategicznej oceny oddziaływania na środowisko dla projektu 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65C8F"/>
    <w:rsid w:val="000F456C"/>
    <w:rsid w:val="001579F0"/>
    <w:rsid w:val="0022363D"/>
    <w:rsid w:val="002457DB"/>
    <w:rsid w:val="00246A86"/>
    <w:rsid w:val="002B3996"/>
    <w:rsid w:val="002B70AA"/>
    <w:rsid w:val="002C37EE"/>
    <w:rsid w:val="003174B3"/>
    <w:rsid w:val="0034385C"/>
    <w:rsid w:val="00496878"/>
    <w:rsid w:val="004D4D01"/>
    <w:rsid w:val="0051172F"/>
    <w:rsid w:val="0051225F"/>
    <w:rsid w:val="006A360A"/>
    <w:rsid w:val="00705F94"/>
    <w:rsid w:val="0077685A"/>
    <w:rsid w:val="00792458"/>
    <w:rsid w:val="007C0358"/>
    <w:rsid w:val="008B01F3"/>
    <w:rsid w:val="009666D5"/>
    <w:rsid w:val="009A5A49"/>
    <w:rsid w:val="009B2751"/>
    <w:rsid w:val="00A90F76"/>
    <w:rsid w:val="00AB0D25"/>
    <w:rsid w:val="00AD7F62"/>
    <w:rsid w:val="00BE0FFA"/>
    <w:rsid w:val="00CB1DF1"/>
    <w:rsid w:val="00CB375F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Magdalena Gołębiowska</cp:lastModifiedBy>
  <cp:revision>18</cp:revision>
  <cp:lastPrinted>2018-03-27T06:48:00Z</cp:lastPrinted>
  <dcterms:created xsi:type="dcterms:W3CDTF">2017-05-24T06:31:00Z</dcterms:created>
  <dcterms:modified xsi:type="dcterms:W3CDTF">2018-03-27T14:02:00Z</dcterms:modified>
</cp:coreProperties>
</file>