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2F7" w:rsidRPr="00DE7166" w:rsidRDefault="001922F7" w:rsidP="00CC3EEC">
      <w:pPr>
        <w:pStyle w:val="Tytu"/>
        <w:ind w:firstLine="0"/>
      </w:pPr>
      <w:r w:rsidRPr="00DE7166">
        <w:t>ZARZĄDZENIE    N</w:t>
      </w:r>
      <w:r w:rsidR="005D0BB9">
        <w:t>r</w:t>
      </w:r>
      <w:r w:rsidRPr="00DE7166">
        <w:t xml:space="preserve"> ............. /2</w:t>
      </w:r>
      <w:r w:rsidR="004576D1">
        <w:t>01</w:t>
      </w:r>
      <w:r w:rsidR="00412E8E">
        <w:t>6</w:t>
      </w:r>
    </w:p>
    <w:p w:rsidR="001922F7" w:rsidRPr="00DE7166" w:rsidRDefault="001922F7" w:rsidP="0075461B">
      <w:pPr>
        <w:pStyle w:val="Podtytu"/>
      </w:pPr>
      <w:r w:rsidRPr="00DE7166">
        <w:t>Prezydenta  Miasta   Elbląg</w:t>
      </w:r>
    </w:p>
    <w:p w:rsidR="001922F7" w:rsidRPr="00DE7166" w:rsidRDefault="001922F7" w:rsidP="0075461B">
      <w:pPr>
        <w:jc w:val="center"/>
        <w:rPr>
          <w:b/>
          <w:bCs/>
          <w:sz w:val="24"/>
          <w:szCs w:val="24"/>
        </w:rPr>
      </w:pPr>
      <w:r w:rsidRPr="00DE7166">
        <w:rPr>
          <w:b/>
          <w:bCs/>
          <w:sz w:val="24"/>
          <w:szCs w:val="24"/>
        </w:rPr>
        <w:t>z  dnia ....................................</w:t>
      </w:r>
      <w:r>
        <w:rPr>
          <w:b/>
          <w:bCs/>
          <w:sz w:val="24"/>
          <w:szCs w:val="24"/>
        </w:rPr>
        <w:t>........</w:t>
      </w:r>
      <w:r w:rsidRPr="00DE7166">
        <w:rPr>
          <w:b/>
          <w:bCs/>
          <w:sz w:val="24"/>
          <w:szCs w:val="24"/>
        </w:rPr>
        <w:t xml:space="preserve"> roku</w:t>
      </w:r>
    </w:p>
    <w:p w:rsidR="001922F7" w:rsidRPr="00DE7166" w:rsidRDefault="001922F7" w:rsidP="0075461B">
      <w:pPr>
        <w:jc w:val="both"/>
        <w:rPr>
          <w:b/>
          <w:bCs/>
          <w:sz w:val="24"/>
          <w:szCs w:val="24"/>
        </w:rPr>
      </w:pPr>
    </w:p>
    <w:p w:rsidR="001922F7" w:rsidRPr="00DE7166" w:rsidRDefault="001922F7" w:rsidP="00E04526">
      <w:pPr>
        <w:pStyle w:val="Tekstpodstawowy"/>
        <w:jc w:val="center"/>
      </w:pPr>
      <w:r w:rsidRPr="00DE7166">
        <w:t>w sprawie gospodarowania miejskim zasobem nieruchomości.</w:t>
      </w:r>
    </w:p>
    <w:p w:rsidR="001922F7" w:rsidRPr="00DE7166" w:rsidRDefault="001922F7" w:rsidP="0075461B">
      <w:pPr>
        <w:jc w:val="both"/>
        <w:rPr>
          <w:sz w:val="24"/>
          <w:szCs w:val="24"/>
        </w:rPr>
      </w:pPr>
    </w:p>
    <w:p w:rsidR="001922F7" w:rsidRPr="00DE7166" w:rsidRDefault="001922F7" w:rsidP="000E07B3">
      <w:pPr>
        <w:pStyle w:val="Tekstpodstawowy2"/>
        <w:spacing w:after="0" w:line="240" w:lineRule="auto"/>
        <w:jc w:val="both"/>
        <w:rPr>
          <w:sz w:val="24"/>
          <w:szCs w:val="24"/>
        </w:rPr>
      </w:pPr>
      <w:r w:rsidRPr="00DE7166">
        <w:rPr>
          <w:sz w:val="24"/>
          <w:szCs w:val="24"/>
        </w:rPr>
        <w:t>Na podstawie art. 30 ust 1 i 2 pkt 1 ustawy o sa</w:t>
      </w:r>
      <w:r w:rsidR="004576D1">
        <w:rPr>
          <w:sz w:val="24"/>
          <w:szCs w:val="24"/>
        </w:rPr>
        <w:t>morządzie gminnym (Dz. U. z 201</w:t>
      </w:r>
      <w:r w:rsidR="00B91FF7">
        <w:rPr>
          <w:sz w:val="24"/>
          <w:szCs w:val="24"/>
        </w:rPr>
        <w:t>6</w:t>
      </w:r>
      <w:r w:rsidRPr="00DE7166">
        <w:rPr>
          <w:sz w:val="24"/>
          <w:szCs w:val="24"/>
        </w:rPr>
        <w:t xml:space="preserve"> r. poz. </w:t>
      </w:r>
      <w:r w:rsidR="00B91FF7">
        <w:rPr>
          <w:sz w:val="24"/>
          <w:szCs w:val="24"/>
        </w:rPr>
        <w:t>446</w:t>
      </w:r>
      <w:r w:rsidRPr="00DE7166">
        <w:rPr>
          <w:sz w:val="24"/>
          <w:szCs w:val="24"/>
        </w:rPr>
        <w:t>) oraz art. 11 i art. 25 ustawy z dnia 21 sierpnia 1997 r. o gospodarce nieruchomo</w:t>
      </w:r>
      <w:r w:rsidR="00B91FF7">
        <w:rPr>
          <w:sz w:val="24"/>
          <w:szCs w:val="24"/>
        </w:rPr>
        <w:t xml:space="preserve">ściami </w:t>
      </w:r>
      <w:bookmarkStart w:id="0" w:name="_GoBack"/>
      <w:r w:rsidR="00B91FF7">
        <w:rPr>
          <w:sz w:val="24"/>
          <w:szCs w:val="24"/>
        </w:rPr>
        <w:t>(Dz. U. z </w:t>
      </w:r>
      <w:r w:rsidR="004576D1">
        <w:rPr>
          <w:sz w:val="24"/>
          <w:szCs w:val="24"/>
        </w:rPr>
        <w:t>201</w:t>
      </w:r>
      <w:r w:rsidR="005B6037">
        <w:rPr>
          <w:sz w:val="24"/>
          <w:szCs w:val="24"/>
        </w:rPr>
        <w:t>5</w:t>
      </w:r>
      <w:r w:rsidRPr="00DE7166">
        <w:rPr>
          <w:sz w:val="24"/>
          <w:szCs w:val="24"/>
        </w:rPr>
        <w:t xml:space="preserve"> r. po</w:t>
      </w:r>
      <w:r w:rsidR="004576D1">
        <w:rPr>
          <w:sz w:val="24"/>
          <w:szCs w:val="24"/>
        </w:rPr>
        <w:t xml:space="preserve">z. </w:t>
      </w:r>
      <w:r w:rsidR="005B6037">
        <w:rPr>
          <w:sz w:val="24"/>
          <w:szCs w:val="24"/>
        </w:rPr>
        <w:t>1774</w:t>
      </w:r>
      <w:r w:rsidRPr="00DE7166">
        <w:rPr>
          <w:sz w:val="24"/>
          <w:szCs w:val="24"/>
        </w:rPr>
        <w:t xml:space="preserve"> z późn. zm.), </w:t>
      </w:r>
    </w:p>
    <w:bookmarkEnd w:id="0"/>
    <w:p w:rsidR="001922F7" w:rsidRPr="00587CD4" w:rsidRDefault="001922F7" w:rsidP="000E07B3">
      <w:pPr>
        <w:spacing w:before="240" w:after="240"/>
        <w:jc w:val="center"/>
        <w:rPr>
          <w:b/>
          <w:bCs/>
          <w:sz w:val="24"/>
          <w:szCs w:val="24"/>
        </w:rPr>
      </w:pPr>
      <w:r w:rsidRPr="00DE7166">
        <w:rPr>
          <w:b/>
          <w:bCs/>
          <w:sz w:val="24"/>
          <w:szCs w:val="24"/>
        </w:rPr>
        <w:t>zarządza się, co następuje:</w:t>
      </w:r>
    </w:p>
    <w:p w:rsidR="001922F7" w:rsidRPr="00DE7166" w:rsidRDefault="001922F7" w:rsidP="000E07B3">
      <w:pPr>
        <w:spacing w:after="240"/>
        <w:jc w:val="center"/>
        <w:rPr>
          <w:b/>
          <w:bCs/>
          <w:sz w:val="24"/>
          <w:szCs w:val="24"/>
        </w:rPr>
      </w:pPr>
      <w:r w:rsidRPr="00DE7166">
        <w:rPr>
          <w:b/>
          <w:bCs/>
          <w:sz w:val="24"/>
          <w:szCs w:val="24"/>
        </w:rPr>
        <w:t>§ 1.</w:t>
      </w:r>
      <w:r w:rsidR="005D0BB9">
        <w:rPr>
          <w:b/>
          <w:bCs/>
          <w:sz w:val="24"/>
          <w:szCs w:val="24"/>
        </w:rPr>
        <w:t xml:space="preserve"> </w:t>
      </w:r>
    </w:p>
    <w:p w:rsidR="001922F7" w:rsidRPr="00587CD4" w:rsidRDefault="001922F7" w:rsidP="00621640">
      <w:pPr>
        <w:pStyle w:val="Tekstpodstawowy"/>
        <w:spacing w:after="120"/>
        <w:ind w:left="6"/>
        <w:rPr>
          <w:b w:val="0"/>
          <w:bCs w:val="0"/>
        </w:rPr>
      </w:pPr>
      <w:r w:rsidRPr="00587CD4">
        <w:rPr>
          <w:b w:val="0"/>
          <w:bCs w:val="0"/>
        </w:rPr>
        <w:t>Wydzielonymi częściami miejskiego zasobu nieruchomości zarządzają niżej wymienione miejskie jednostki organizacyjne oraz departamenty Urzędu Miejskiego, zwane dal</w:t>
      </w:r>
      <w:r w:rsidR="009D5C02">
        <w:rPr>
          <w:b w:val="0"/>
          <w:bCs w:val="0"/>
        </w:rPr>
        <w:t>ej „jednostkami zarządzającymi</w:t>
      </w:r>
      <w:r w:rsidR="005D0BB9">
        <w:rPr>
          <w:b w:val="0"/>
          <w:bCs w:val="0"/>
        </w:rPr>
        <w:t xml:space="preserve"> </w:t>
      </w:r>
    </w:p>
    <w:p w:rsidR="001922F7" w:rsidRPr="00587CD4" w:rsidRDefault="001922F7" w:rsidP="00B93B9F">
      <w:pPr>
        <w:numPr>
          <w:ilvl w:val="0"/>
          <w:numId w:val="6"/>
        </w:numPr>
        <w:jc w:val="both"/>
        <w:rPr>
          <w:sz w:val="24"/>
          <w:szCs w:val="24"/>
        </w:rPr>
      </w:pPr>
      <w:r w:rsidRPr="00587CD4">
        <w:rPr>
          <w:bCs/>
          <w:sz w:val="24"/>
          <w:szCs w:val="24"/>
        </w:rPr>
        <w:t xml:space="preserve">Zarząd Budynków Komunalnych </w:t>
      </w:r>
      <w:r w:rsidRPr="00587CD4">
        <w:rPr>
          <w:sz w:val="24"/>
          <w:szCs w:val="24"/>
        </w:rPr>
        <w:t>zarządza:</w:t>
      </w:r>
      <w:r w:rsidR="00D32F84">
        <w:rPr>
          <w:sz w:val="24"/>
          <w:szCs w:val="24"/>
        </w:rPr>
        <w:t xml:space="preserve"> </w:t>
      </w:r>
    </w:p>
    <w:p w:rsidR="001922F7" w:rsidRPr="00587CD4" w:rsidRDefault="001922F7" w:rsidP="00B93B9F">
      <w:pPr>
        <w:numPr>
          <w:ilvl w:val="0"/>
          <w:numId w:val="12"/>
        </w:numPr>
        <w:tabs>
          <w:tab w:val="num" w:pos="1080"/>
        </w:tabs>
        <w:jc w:val="both"/>
        <w:rPr>
          <w:sz w:val="24"/>
          <w:szCs w:val="24"/>
        </w:rPr>
      </w:pPr>
      <w:r w:rsidRPr="00587CD4">
        <w:rPr>
          <w:sz w:val="24"/>
          <w:szCs w:val="24"/>
        </w:rPr>
        <w:t>zasobem mieszkaniowym Miasta, na odrębnych zasadach,</w:t>
      </w:r>
      <w:r w:rsidR="00D32F84">
        <w:rPr>
          <w:sz w:val="24"/>
          <w:szCs w:val="24"/>
        </w:rPr>
        <w:t xml:space="preserve"> </w:t>
      </w:r>
    </w:p>
    <w:p w:rsidR="001922F7" w:rsidRPr="00587CD4" w:rsidRDefault="001922F7" w:rsidP="00B93B9F">
      <w:pPr>
        <w:numPr>
          <w:ilvl w:val="0"/>
          <w:numId w:val="12"/>
        </w:numPr>
        <w:tabs>
          <w:tab w:val="num" w:pos="1080"/>
        </w:tabs>
        <w:jc w:val="both"/>
        <w:rPr>
          <w:sz w:val="24"/>
          <w:szCs w:val="24"/>
        </w:rPr>
      </w:pPr>
      <w:r w:rsidRPr="00587CD4">
        <w:rPr>
          <w:sz w:val="24"/>
          <w:szCs w:val="24"/>
        </w:rPr>
        <w:t>lokalami użytkowymi oraz nieruchomościami zabudowanymi przeznaczonymi na funkcje publiczne i usługowe,</w:t>
      </w:r>
      <w:r w:rsidR="00D32F84">
        <w:rPr>
          <w:sz w:val="24"/>
          <w:szCs w:val="24"/>
        </w:rPr>
        <w:t xml:space="preserve"> </w:t>
      </w:r>
    </w:p>
    <w:p w:rsidR="001922F7" w:rsidRDefault="001922F7" w:rsidP="00CC2543">
      <w:pPr>
        <w:numPr>
          <w:ilvl w:val="0"/>
          <w:numId w:val="12"/>
        </w:numPr>
        <w:tabs>
          <w:tab w:val="num" w:pos="1080"/>
        </w:tabs>
        <w:jc w:val="both"/>
        <w:rPr>
          <w:sz w:val="24"/>
          <w:szCs w:val="24"/>
        </w:rPr>
      </w:pPr>
      <w:r w:rsidRPr="00587CD4">
        <w:rPr>
          <w:sz w:val="24"/>
          <w:szCs w:val="24"/>
        </w:rPr>
        <w:t>terenami osiedlowymi stanowiącymi własność Miasta,</w:t>
      </w:r>
      <w:r w:rsidR="00D32F84">
        <w:rPr>
          <w:sz w:val="24"/>
          <w:szCs w:val="24"/>
        </w:rPr>
        <w:t xml:space="preserve"> </w:t>
      </w:r>
    </w:p>
    <w:p w:rsidR="00CC2543" w:rsidRPr="00407687" w:rsidRDefault="00CC2543" w:rsidP="00CC2543">
      <w:pPr>
        <w:pStyle w:val="Akapitzlist"/>
        <w:numPr>
          <w:ilvl w:val="0"/>
          <w:numId w:val="12"/>
        </w:numPr>
        <w:ind w:hanging="357"/>
        <w:jc w:val="both"/>
        <w:rPr>
          <w:sz w:val="24"/>
          <w:szCs w:val="24"/>
        </w:rPr>
      </w:pPr>
      <w:r w:rsidRPr="00407687">
        <w:rPr>
          <w:sz w:val="24"/>
          <w:szCs w:val="24"/>
        </w:rPr>
        <w:t xml:space="preserve">targowiskami miejskimi; </w:t>
      </w:r>
    </w:p>
    <w:p w:rsidR="001922F7" w:rsidRPr="00407687" w:rsidRDefault="001922F7" w:rsidP="00CC2543">
      <w:pPr>
        <w:numPr>
          <w:ilvl w:val="0"/>
          <w:numId w:val="12"/>
        </w:numPr>
        <w:tabs>
          <w:tab w:val="num" w:pos="1080"/>
        </w:tabs>
        <w:spacing w:after="120"/>
        <w:ind w:hanging="357"/>
        <w:jc w:val="both"/>
        <w:rPr>
          <w:sz w:val="24"/>
          <w:szCs w:val="24"/>
        </w:rPr>
      </w:pPr>
      <w:r w:rsidRPr="00407687">
        <w:rPr>
          <w:sz w:val="24"/>
          <w:szCs w:val="24"/>
        </w:rPr>
        <w:t>innymi nieruchomościami, do czasu ich trwałego rozdysponowania lub zagospodarowania zgodnie z ustaleniami miejscowych planów zagospodarowania przestrzennego</w:t>
      </w:r>
      <w:r w:rsidR="005B6037" w:rsidRPr="00407687">
        <w:rPr>
          <w:sz w:val="24"/>
          <w:szCs w:val="24"/>
        </w:rPr>
        <w:t>, w </w:t>
      </w:r>
      <w:r w:rsidR="00407687">
        <w:rPr>
          <w:sz w:val="24"/>
          <w:szCs w:val="24"/>
        </w:rPr>
        <w:t xml:space="preserve">tym </w:t>
      </w:r>
      <w:r w:rsidR="005B6037" w:rsidRPr="00407687">
        <w:rPr>
          <w:sz w:val="24"/>
          <w:szCs w:val="24"/>
        </w:rPr>
        <w:t>terenami udostępnianymi pod lokalizację reklam</w:t>
      </w:r>
      <w:r w:rsidRPr="00407687">
        <w:rPr>
          <w:sz w:val="24"/>
          <w:szCs w:val="24"/>
        </w:rPr>
        <w:t>;</w:t>
      </w:r>
      <w:r w:rsidR="00D32F84">
        <w:rPr>
          <w:sz w:val="24"/>
          <w:szCs w:val="24"/>
        </w:rPr>
        <w:t xml:space="preserve"> </w:t>
      </w:r>
    </w:p>
    <w:p w:rsidR="001922F7" w:rsidRPr="004A27F2" w:rsidRDefault="001922F7" w:rsidP="004A27F2">
      <w:pPr>
        <w:numPr>
          <w:ilvl w:val="0"/>
          <w:numId w:val="6"/>
        </w:numPr>
        <w:spacing w:after="120"/>
        <w:jc w:val="both"/>
        <w:rPr>
          <w:sz w:val="24"/>
          <w:szCs w:val="24"/>
        </w:rPr>
      </w:pPr>
      <w:r w:rsidRPr="00407687">
        <w:rPr>
          <w:bCs/>
          <w:sz w:val="24"/>
          <w:szCs w:val="24"/>
        </w:rPr>
        <w:t xml:space="preserve">Miejski Ośrodek Sportu i Rekreacji </w:t>
      </w:r>
      <w:r w:rsidR="004A27F2" w:rsidRPr="00407687">
        <w:rPr>
          <w:sz w:val="24"/>
          <w:szCs w:val="24"/>
        </w:rPr>
        <w:t xml:space="preserve">zarządza </w:t>
      </w:r>
      <w:r w:rsidRPr="00407687">
        <w:rPr>
          <w:sz w:val="24"/>
          <w:szCs w:val="24"/>
        </w:rPr>
        <w:t>nieruchomościami przeznaczonymi</w:t>
      </w:r>
      <w:r w:rsidR="00EF1DB3" w:rsidRPr="00407687">
        <w:rPr>
          <w:sz w:val="24"/>
          <w:szCs w:val="24"/>
        </w:rPr>
        <w:t xml:space="preserve"> na cele</w:t>
      </w:r>
      <w:r w:rsidR="00EF1DB3">
        <w:rPr>
          <w:sz w:val="24"/>
          <w:szCs w:val="24"/>
        </w:rPr>
        <w:t xml:space="preserve"> sportowe i rekreacyjne;</w:t>
      </w:r>
      <w:r w:rsidR="00641F3B">
        <w:rPr>
          <w:sz w:val="24"/>
          <w:szCs w:val="24"/>
        </w:rPr>
        <w:t xml:space="preserve"> </w:t>
      </w:r>
    </w:p>
    <w:p w:rsidR="001922F7" w:rsidRPr="00587CD4" w:rsidRDefault="001922F7" w:rsidP="00B93B9F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587CD4">
        <w:rPr>
          <w:bCs/>
          <w:sz w:val="24"/>
          <w:szCs w:val="24"/>
        </w:rPr>
        <w:t>Zarząd Zieleni Miejskiej</w:t>
      </w:r>
      <w:r w:rsidR="004A27F2">
        <w:rPr>
          <w:sz w:val="24"/>
          <w:szCs w:val="24"/>
        </w:rPr>
        <w:t xml:space="preserve"> zarządza nieruchomościami </w:t>
      </w:r>
    </w:p>
    <w:p w:rsidR="001922F7" w:rsidRPr="00587CD4" w:rsidRDefault="001922F7" w:rsidP="00B93B9F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587CD4">
        <w:rPr>
          <w:sz w:val="24"/>
          <w:szCs w:val="24"/>
        </w:rPr>
        <w:t>stanowiącymi zieleń miejską,</w:t>
      </w:r>
      <w:r w:rsidR="00641F3B">
        <w:rPr>
          <w:sz w:val="24"/>
          <w:szCs w:val="24"/>
        </w:rPr>
        <w:t xml:space="preserve"> </w:t>
      </w:r>
    </w:p>
    <w:p w:rsidR="001922F7" w:rsidRPr="00587CD4" w:rsidRDefault="001922F7" w:rsidP="00B93B9F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587CD4">
        <w:rPr>
          <w:sz w:val="24"/>
          <w:szCs w:val="24"/>
        </w:rPr>
        <w:t xml:space="preserve">przeznaczonymi w miejscowym planie zagospodarowania </w:t>
      </w:r>
      <w:r w:rsidR="00CC3EEC" w:rsidRPr="00587CD4">
        <w:rPr>
          <w:sz w:val="24"/>
          <w:szCs w:val="24"/>
        </w:rPr>
        <w:t xml:space="preserve">przestrzennego do zalesienia, </w:t>
      </w:r>
      <w:r w:rsidRPr="00587CD4">
        <w:rPr>
          <w:sz w:val="24"/>
          <w:szCs w:val="24"/>
        </w:rPr>
        <w:t>z wyłączeniem stref ochronnych,</w:t>
      </w:r>
      <w:r w:rsidR="00641F3B">
        <w:rPr>
          <w:sz w:val="24"/>
          <w:szCs w:val="24"/>
        </w:rPr>
        <w:t xml:space="preserve"> </w:t>
      </w:r>
    </w:p>
    <w:p w:rsidR="001922F7" w:rsidRPr="00587CD4" w:rsidRDefault="001922F7" w:rsidP="00B93B9F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587CD4">
        <w:rPr>
          <w:sz w:val="24"/>
          <w:szCs w:val="24"/>
        </w:rPr>
        <w:t xml:space="preserve">lasami komunalnymi i zadrzewieniami, </w:t>
      </w:r>
    </w:p>
    <w:p w:rsidR="001922F7" w:rsidRPr="00587CD4" w:rsidRDefault="001922F7" w:rsidP="00B93B9F">
      <w:pPr>
        <w:pStyle w:val="Akapitzlist"/>
        <w:numPr>
          <w:ilvl w:val="0"/>
          <w:numId w:val="15"/>
        </w:numPr>
        <w:spacing w:after="120"/>
        <w:jc w:val="both"/>
        <w:rPr>
          <w:sz w:val="24"/>
          <w:szCs w:val="24"/>
        </w:rPr>
      </w:pPr>
      <w:r w:rsidRPr="00587CD4">
        <w:rPr>
          <w:sz w:val="24"/>
          <w:szCs w:val="24"/>
        </w:rPr>
        <w:t>s</w:t>
      </w:r>
      <w:r w:rsidR="00D54EFE">
        <w:rPr>
          <w:sz w:val="24"/>
          <w:szCs w:val="24"/>
        </w:rPr>
        <w:t>tanowiącymi cmentarze komunalne</w:t>
      </w:r>
      <w:r w:rsidRPr="00587CD4">
        <w:rPr>
          <w:sz w:val="24"/>
          <w:szCs w:val="24"/>
        </w:rPr>
        <w:t xml:space="preserve"> i miejsca pamięci;</w:t>
      </w:r>
      <w:r w:rsidR="00641F3B">
        <w:rPr>
          <w:sz w:val="24"/>
          <w:szCs w:val="24"/>
        </w:rPr>
        <w:t xml:space="preserve"> </w:t>
      </w:r>
    </w:p>
    <w:p w:rsidR="001922F7" w:rsidRPr="00587CD4" w:rsidRDefault="001922F7" w:rsidP="00B93B9F">
      <w:pPr>
        <w:pStyle w:val="Tekstpodstawowy"/>
        <w:numPr>
          <w:ilvl w:val="0"/>
          <w:numId w:val="6"/>
        </w:numPr>
        <w:ind w:left="363" w:hanging="357"/>
        <w:rPr>
          <w:b w:val="0"/>
          <w:bCs w:val="0"/>
        </w:rPr>
      </w:pPr>
      <w:r w:rsidRPr="00587CD4">
        <w:rPr>
          <w:b w:val="0"/>
        </w:rPr>
        <w:t xml:space="preserve">Departament </w:t>
      </w:r>
      <w:r w:rsidR="00B922E8" w:rsidRPr="00587CD4">
        <w:rPr>
          <w:b w:val="0"/>
        </w:rPr>
        <w:t>Zarząd</w:t>
      </w:r>
      <w:r w:rsidRPr="00587CD4">
        <w:rPr>
          <w:b w:val="0"/>
        </w:rPr>
        <w:t xml:space="preserve"> Dróg </w:t>
      </w:r>
      <w:r w:rsidRPr="00587CD4">
        <w:rPr>
          <w:b w:val="0"/>
          <w:bCs w:val="0"/>
        </w:rPr>
        <w:t>zarządza nieruchomościami stanowiącymi:</w:t>
      </w:r>
      <w:r w:rsidR="00641F3B">
        <w:rPr>
          <w:b w:val="0"/>
          <w:bCs w:val="0"/>
        </w:rPr>
        <w:t xml:space="preserve"> </w:t>
      </w:r>
    </w:p>
    <w:p w:rsidR="001922F7" w:rsidRPr="00587CD4" w:rsidRDefault="001922F7" w:rsidP="00B93B9F">
      <w:pPr>
        <w:pStyle w:val="Tekstpodstawowy"/>
        <w:numPr>
          <w:ilvl w:val="0"/>
          <w:numId w:val="16"/>
        </w:numPr>
        <w:rPr>
          <w:b w:val="0"/>
          <w:bCs w:val="0"/>
        </w:rPr>
      </w:pPr>
      <w:r w:rsidRPr="00587CD4">
        <w:rPr>
          <w:b w:val="0"/>
          <w:bCs w:val="0"/>
        </w:rPr>
        <w:t>drogi wewnętrzne, nie przekazane do zarządzania innym jednostkom organizacyjnym;</w:t>
      </w:r>
    </w:p>
    <w:p w:rsidR="004576D1" w:rsidRPr="00587CD4" w:rsidRDefault="001922F7" w:rsidP="00587CD4">
      <w:pPr>
        <w:pStyle w:val="Tekstpodstawowy"/>
        <w:numPr>
          <w:ilvl w:val="0"/>
          <w:numId w:val="18"/>
        </w:numPr>
        <w:rPr>
          <w:b w:val="0"/>
          <w:bCs w:val="0"/>
        </w:rPr>
      </w:pPr>
      <w:r w:rsidRPr="00587CD4">
        <w:rPr>
          <w:b w:val="0"/>
          <w:iCs/>
        </w:rPr>
        <w:t>działki gruntu, o których mowa w art. 98 ustawy o gospodarce nieruchomościami, przeznaczone w miejscowych planach zagospodarowania przestrzennego pod drogi publiczne gminne i powiatowe, przejęte przez Gminę Miasto Elbląg na podstawie d</w:t>
      </w:r>
      <w:r w:rsidR="00EF1DB3">
        <w:rPr>
          <w:b w:val="0"/>
          <w:iCs/>
        </w:rPr>
        <w:t>ecyzji o podziale nieruchomości;</w:t>
      </w:r>
      <w:r w:rsidRPr="00587CD4">
        <w:rPr>
          <w:b w:val="0"/>
          <w:iCs/>
        </w:rPr>
        <w:t xml:space="preserve"> </w:t>
      </w:r>
    </w:p>
    <w:p w:rsidR="001922F7" w:rsidRPr="00587CD4" w:rsidRDefault="00B922E8" w:rsidP="00B93B9F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587CD4">
        <w:rPr>
          <w:bCs/>
          <w:sz w:val="24"/>
          <w:szCs w:val="24"/>
        </w:rPr>
        <w:t>Referat</w:t>
      </w:r>
      <w:r w:rsidR="001922F7" w:rsidRPr="00587CD4">
        <w:rPr>
          <w:bCs/>
          <w:sz w:val="24"/>
          <w:szCs w:val="24"/>
        </w:rPr>
        <w:t xml:space="preserve"> Gospodarki Komunalnej </w:t>
      </w:r>
      <w:r w:rsidR="001922F7" w:rsidRPr="00587CD4">
        <w:rPr>
          <w:sz w:val="24"/>
          <w:szCs w:val="24"/>
        </w:rPr>
        <w:t xml:space="preserve">zarządza: </w:t>
      </w:r>
    </w:p>
    <w:p w:rsidR="001922F7" w:rsidRPr="00587CD4" w:rsidRDefault="001922F7" w:rsidP="00B93B9F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587CD4">
        <w:rPr>
          <w:sz w:val="24"/>
          <w:szCs w:val="24"/>
        </w:rPr>
        <w:t>nieruchomościami, na których usytuowane są szalety stałe i schronisko dla bezdomnych zwierząt,</w:t>
      </w:r>
      <w:r w:rsidR="00641F3B">
        <w:rPr>
          <w:sz w:val="24"/>
          <w:szCs w:val="24"/>
        </w:rPr>
        <w:t xml:space="preserve"> </w:t>
      </w:r>
    </w:p>
    <w:p w:rsidR="001922F7" w:rsidRPr="00587CD4" w:rsidRDefault="001922F7" w:rsidP="00B93B9F">
      <w:pPr>
        <w:pStyle w:val="Akapitzlist"/>
        <w:numPr>
          <w:ilvl w:val="0"/>
          <w:numId w:val="11"/>
        </w:numPr>
        <w:spacing w:after="120"/>
        <w:jc w:val="both"/>
        <w:rPr>
          <w:sz w:val="24"/>
          <w:szCs w:val="24"/>
        </w:rPr>
      </w:pPr>
      <w:r w:rsidRPr="00587CD4">
        <w:rPr>
          <w:sz w:val="24"/>
          <w:szCs w:val="24"/>
        </w:rPr>
        <w:t>nieruchomościami stanowiącymi rowy odwadniające,</w:t>
      </w:r>
      <w:r w:rsidR="00641F3B">
        <w:rPr>
          <w:sz w:val="24"/>
          <w:szCs w:val="24"/>
        </w:rPr>
        <w:t xml:space="preserve"> </w:t>
      </w:r>
    </w:p>
    <w:p w:rsidR="001922F7" w:rsidRDefault="001922F7" w:rsidP="00B93B9F">
      <w:pPr>
        <w:pStyle w:val="Akapitzlist"/>
        <w:numPr>
          <w:ilvl w:val="0"/>
          <w:numId w:val="11"/>
        </w:numPr>
        <w:spacing w:after="120"/>
        <w:jc w:val="both"/>
        <w:rPr>
          <w:sz w:val="24"/>
          <w:szCs w:val="24"/>
        </w:rPr>
      </w:pPr>
      <w:r w:rsidRPr="00587CD4">
        <w:rPr>
          <w:sz w:val="24"/>
          <w:szCs w:val="24"/>
        </w:rPr>
        <w:t>zbiornikami przeciwpożarowymi</w:t>
      </w:r>
      <w:r w:rsidR="00AB238D">
        <w:rPr>
          <w:sz w:val="24"/>
          <w:szCs w:val="24"/>
        </w:rPr>
        <w:t xml:space="preserve"> i fontannami</w:t>
      </w:r>
      <w:r w:rsidRPr="00587CD4">
        <w:rPr>
          <w:sz w:val="24"/>
          <w:szCs w:val="24"/>
        </w:rPr>
        <w:t>;</w:t>
      </w:r>
      <w:r w:rsidR="00641F3B">
        <w:rPr>
          <w:sz w:val="24"/>
          <w:szCs w:val="24"/>
        </w:rPr>
        <w:t xml:space="preserve"> </w:t>
      </w:r>
    </w:p>
    <w:p w:rsidR="001922F7" w:rsidRDefault="00B922E8" w:rsidP="00512197">
      <w:pPr>
        <w:pStyle w:val="Tekstpodstawowy"/>
        <w:numPr>
          <w:ilvl w:val="0"/>
          <w:numId w:val="17"/>
        </w:numPr>
        <w:spacing w:after="120"/>
        <w:rPr>
          <w:b w:val="0"/>
          <w:iCs/>
        </w:rPr>
      </w:pPr>
      <w:r w:rsidRPr="00587CD4">
        <w:rPr>
          <w:b w:val="0"/>
          <w:iCs/>
        </w:rPr>
        <w:t xml:space="preserve">Departament Organizacyjny </w:t>
      </w:r>
      <w:r w:rsidR="001922F7" w:rsidRPr="00587CD4">
        <w:rPr>
          <w:b w:val="0"/>
          <w:iCs/>
        </w:rPr>
        <w:t xml:space="preserve">zarządza obiektami stanowiącymi siedziby Urzędu Miejskiego i przyległymi terenami, </w:t>
      </w:r>
      <w:r w:rsidR="00EF1DB3">
        <w:rPr>
          <w:b w:val="0"/>
          <w:iCs/>
        </w:rPr>
        <w:t xml:space="preserve">Kamieniczkami Elbląskimi, </w:t>
      </w:r>
      <w:r w:rsidR="001922F7" w:rsidRPr="00587CD4">
        <w:rPr>
          <w:b w:val="0"/>
          <w:iCs/>
        </w:rPr>
        <w:t xml:space="preserve">Bramą Targową </w:t>
      </w:r>
      <w:r w:rsidR="00EF1DB3">
        <w:rPr>
          <w:b w:val="0"/>
          <w:iCs/>
        </w:rPr>
        <w:t>oraz Ratuszem Staromiejskim;</w:t>
      </w:r>
      <w:r w:rsidR="00D32F84">
        <w:rPr>
          <w:b w:val="0"/>
          <w:iCs/>
        </w:rPr>
        <w:t xml:space="preserve"> </w:t>
      </w:r>
    </w:p>
    <w:p w:rsidR="001922F7" w:rsidRPr="00DE7166" w:rsidRDefault="001922F7" w:rsidP="000E07B3">
      <w:pPr>
        <w:numPr>
          <w:ilvl w:val="0"/>
          <w:numId w:val="17"/>
        </w:numPr>
        <w:tabs>
          <w:tab w:val="num" w:pos="1080"/>
        </w:tabs>
        <w:ind w:left="357" w:hanging="357"/>
        <w:jc w:val="both"/>
        <w:rPr>
          <w:sz w:val="24"/>
          <w:szCs w:val="24"/>
        </w:rPr>
      </w:pPr>
      <w:r w:rsidRPr="005B6037">
        <w:rPr>
          <w:bCs/>
          <w:sz w:val="24"/>
          <w:szCs w:val="24"/>
        </w:rPr>
        <w:lastRenderedPageBreak/>
        <w:t>Departament Gospodarki Nieruchomościami i Geodezji</w:t>
      </w:r>
      <w:r w:rsidRPr="005B6037">
        <w:rPr>
          <w:sz w:val="24"/>
          <w:szCs w:val="24"/>
        </w:rPr>
        <w:t xml:space="preserve"> zarządza p</w:t>
      </w:r>
      <w:r w:rsidRPr="00DE7166">
        <w:rPr>
          <w:sz w:val="24"/>
          <w:szCs w:val="24"/>
        </w:rPr>
        <w:t>ozostałymi nieruchomośc</w:t>
      </w:r>
      <w:r>
        <w:rPr>
          <w:sz w:val="24"/>
          <w:szCs w:val="24"/>
        </w:rPr>
        <w:t>i</w:t>
      </w:r>
      <w:r w:rsidRPr="00DE7166">
        <w:rPr>
          <w:sz w:val="24"/>
          <w:szCs w:val="24"/>
        </w:rPr>
        <w:t>ami, nie przekazanymi do zarządzania innym jednostkom, bądź departamentom Urzędu Miejskiego</w:t>
      </w:r>
      <w:r>
        <w:rPr>
          <w:sz w:val="24"/>
          <w:szCs w:val="24"/>
        </w:rPr>
        <w:t>.</w:t>
      </w:r>
      <w:r w:rsidR="00D32F84">
        <w:rPr>
          <w:sz w:val="24"/>
          <w:szCs w:val="24"/>
        </w:rPr>
        <w:t xml:space="preserve"> </w:t>
      </w:r>
    </w:p>
    <w:p w:rsidR="001922F7" w:rsidRPr="00DE7166" w:rsidRDefault="001922F7" w:rsidP="000E07B3">
      <w:pPr>
        <w:spacing w:before="240" w:after="240"/>
        <w:jc w:val="center"/>
        <w:rPr>
          <w:b/>
          <w:bCs/>
          <w:sz w:val="24"/>
          <w:szCs w:val="24"/>
        </w:rPr>
      </w:pPr>
      <w:r w:rsidRPr="00DE7166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2</w:t>
      </w:r>
      <w:r w:rsidRPr="00DE7166">
        <w:rPr>
          <w:b/>
          <w:bCs/>
          <w:sz w:val="24"/>
          <w:szCs w:val="24"/>
        </w:rPr>
        <w:t>.</w:t>
      </w:r>
      <w:r w:rsidR="009B0D13">
        <w:rPr>
          <w:b/>
          <w:bCs/>
          <w:sz w:val="24"/>
          <w:szCs w:val="24"/>
        </w:rPr>
        <w:t xml:space="preserve"> </w:t>
      </w:r>
    </w:p>
    <w:p w:rsidR="004576D1" w:rsidRDefault="001922F7" w:rsidP="000E07B3">
      <w:pPr>
        <w:pStyle w:val="Tekstpodstawowy"/>
        <w:numPr>
          <w:ilvl w:val="0"/>
          <w:numId w:val="2"/>
        </w:numPr>
        <w:tabs>
          <w:tab w:val="clear" w:pos="644"/>
          <w:tab w:val="num" w:pos="360"/>
        </w:tabs>
        <w:ind w:left="360"/>
        <w:rPr>
          <w:b w:val="0"/>
          <w:bCs w:val="0"/>
        </w:rPr>
      </w:pPr>
      <w:r>
        <w:rPr>
          <w:b w:val="0"/>
          <w:bCs w:val="0"/>
        </w:rPr>
        <w:t>Z</w:t>
      </w:r>
      <w:r w:rsidRPr="00DE7166">
        <w:rPr>
          <w:b w:val="0"/>
          <w:bCs w:val="0"/>
        </w:rPr>
        <w:t>arządzani</w:t>
      </w:r>
      <w:r>
        <w:rPr>
          <w:b w:val="0"/>
          <w:bCs w:val="0"/>
        </w:rPr>
        <w:t>e</w:t>
      </w:r>
      <w:r w:rsidRPr="00DE7166">
        <w:rPr>
          <w:b w:val="0"/>
          <w:bCs w:val="0"/>
        </w:rPr>
        <w:t xml:space="preserve"> poszczególnym</w:t>
      </w:r>
      <w:r>
        <w:rPr>
          <w:b w:val="0"/>
          <w:bCs w:val="0"/>
        </w:rPr>
        <w:t>i</w:t>
      </w:r>
      <w:r w:rsidRPr="00DE7166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nieruchomościami przekazuje się </w:t>
      </w:r>
      <w:r w:rsidRPr="00DE7166">
        <w:rPr>
          <w:b w:val="0"/>
          <w:bCs w:val="0"/>
        </w:rPr>
        <w:t xml:space="preserve">jednostkom </w:t>
      </w:r>
      <w:r>
        <w:rPr>
          <w:b w:val="0"/>
          <w:bCs w:val="0"/>
        </w:rPr>
        <w:t xml:space="preserve">zarządzającym </w:t>
      </w:r>
      <w:r w:rsidRPr="00DE7166">
        <w:rPr>
          <w:b w:val="0"/>
          <w:bCs w:val="0"/>
        </w:rPr>
        <w:t xml:space="preserve">wymienionym w § </w:t>
      </w:r>
      <w:r>
        <w:rPr>
          <w:b w:val="0"/>
          <w:bCs w:val="0"/>
        </w:rPr>
        <w:t>1</w:t>
      </w:r>
      <w:r w:rsidRPr="00DE7166">
        <w:rPr>
          <w:b w:val="0"/>
          <w:bCs w:val="0"/>
        </w:rPr>
        <w:t xml:space="preserve">, na podstawie </w:t>
      </w:r>
      <w:r>
        <w:rPr>
          <w:b w:val="0"/>
          <w:bCs w:val="0"/>
        </w:rPr>
        <w:t>p</w:t>
      </w:r>
      <w:r w:rsidRPr="00DE7166">
        <w:rPr>
          <w:b w:val="0"/>
          <w:bCs w:val="0"/>
        </w:rPr>
        <w:t>i</w:t>
      </w:r>
      <w:r>
        <w:rPr>
          <w:b w:val="0"/>
          <w:bCs w:val="0"/>
        </w:rPr>
        <w:t>sm</w:t>
      </w:r>
      <w:r w:rsidRPr="00DE7166">
        <w:rPr>
          <w:b w:val="0"/>
          <w:bCs w:val="0"/>
        </w:rPr>
        <w:t>a Prezydenta Miasta</w:t>
      </w:r>
      <w:r w:rsidR="004576D1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</w:p>
    <w:p w:rsidR="001922F7" w:rsidRPr="00DE7166" w:rsidRDefault="001922F7" w:rsidP="000E07B3">
      <w:pPr>
        <w:pStyle w:val="Tekstpodstawowy"/>
        <w:numPr>
          <w:ilvl w:val="0"/>
          <w:numId w:val="2"/>
        </w:numPr>
        <w:tabs>
          <w:tab w:val="clear" w:pos="644"/>
          <w:tab w:val="num" w:pos="360"/>
        </w:tabs>
        <w:ind w:left="360"/>
        <w:rPr>
          <w:b w:val="0"/>
          <w:bCs w:val="0"/>
        </w:rPr>
      </w:pPr>
      <w:r>
        <w:rPr>
          <w:b w:val="0"/>
          <w:bCs w:val="0"/>
        </w:rPr>
        <w:t xml:space="preserve">Pismo, o którym mowa w ust. 1, </w:t>
      </w:r>
      <w:r w:rsidRPr="00DE7166">
        <w:rPr>
          <w:b w:val="0"/>
          <w:bCs w:val="0"/>
        </w:rPr>
        <w:t xml:space="preserve">stanowi podstawę do dokonania adnotacji w ewidencji gruntów </w:t>
      </w:r>
      <w:r w:rsidR="007E4DAC">
        <w:rPr>
          <w:b w:val="0"/>
          <w:bCs w:val="0"/>
        </w:rPr>
        <w:t xml:space="preserve">i budynków </w:t>
      </w:r>
      <w:r w:rsidRPr="00DE7166">
        <w:rPr>
          <w:b w:val="0"/>
          <w:bCs w:val="0"/>
        </w:rPr>
        <w:t xml:space="preserve">oraz do wprowadzenia zmian w ewidencji księgowej środków trwałych </w:t>
      </w:r>
      <w:r w:rsidR="001133C4" w:rsidRPr="00DE7166">
        <w:rPr>
          <w:b w:val="0"/>
          <w:bCs w:val="0"/>
        </w:rPr>
        <w:t>prowa</w:t>
      </w:r>
      <w:r w:rsidR="001133C4">
        <w:rPr>
          <w:b w:val="0"/>
          <w:bCs w:val="0"/>
        </w:rPr>
        <w:t>d</w:t>
      </w:r>
      <w:r w:rsidR="001133C4" w:rsidRPr="00DE7166">
        <w:rPr>
          <w:b w:val="0"/>
          <w:bCs w:val="0"/>
        </w:rPr>
        <w:t>zonej</w:t>
      </w:r>
      <w:r w:rsidRPr="00DE7166">
        <w:rPr>
          <w:b w:val="0"/>
          <w:bCs w:val="0"/>
        </w:rPr>
        <w:t xml:space="preserve"> przez Departament </w:t>
      </w:r>
      <w:r w:rsidR="00B922E8">
        <w:rPr>
          <w:b w:val="0"/>
          <w:bCs w:val="0"/>
        </w:rPr>
        <w:t>Skarbnika Miasta</w:t>
      </w:r>
      <w:r w:rsidRPr="00DE7166">
        <w:rPr>
          <w:b w:val="0"/>
          <w:bCs w:val="0"/>
        </w:rPr>
        <w:t>.</w:t>
      </w:r>
      <w:r w:rsidR="00D32F84">
        <w:rPr>
          <w:b w:val="0"/>
          <w:bCs w:val="0"/>
        </w:rPr>
        <w:t xml:space="preserve"> </w:t>
      </w:r>
    </w:p>
    <w:p w:rsidR="001922F7" w:rsidRPr="00DE7166" w:rsidRDefault="001922F7" w:rsidP="000E07B3">
      <w:pPr>
        <w:spacing w:before="240" w:after="240"/>
        <w:jc w:val="center"/>
        <w:rPr>
          <w:b/>
          <w:bCs/>
          <w:sz w:val="24"/>
          <w:szCs w:val="24"/>
        </w:rPr>
      </w:pPr>
      <w:r w:rsidRPr="00DE7166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3</w:t>
      </w:r>
      <w:r w:rsidRPr="00DE7166">
        <w:rPr>
          <w:b/>
          <w:bCs/>
          <w:sz w:val="24"/>
          <w:szCs w:val="24"/>
        </w:rPr>
        <w:t>.</w:t>
      </w:r>
      <w:r w:rsidR="009B0D13">
        <w:rPr>
          <w:b/>
          <w:bCs/>
          <w:sz w:val="24"/>
          <w:szCs w:val="24"/>
        </w:rPr>
        <w:t xml:space="preserve"> </w:t>
      </w:r>
    </w:p>
    <w:p w:rsidR="001922F7" w:rsidRPr="00587CD4" w:rsidRDefault="001922F7" w:rsidP="004576D1">
      <w:pPr>
        <w:pStyle w:val="Tekstpodstawowy21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E7166">
        <w:rPr>
          <w:rFonts w:ascii="Times New Roman" w:hAnsi="Times New Roman" w:cs="Times New Roman"/>
          <w:sz w:val="24"/>
          <w:szCs w:val="24"/>
        </w:rPr>
        <w:t xml:space="preserve">Do obowiązków i uprawnień jednostki zarządzającej nieruchomościami wchodzącymi w skład </w:t>
      </w:r>
      <w:r w:rsidRPr="00587CD4">
        <w:rPr>
          <w:rFonts w:ascii="Times New Roman" w:hAnsi="Times New Roman" w:cs="Times New Roman"/>
          <w:sz w:val="24"/>
          <w:szCs w:val="24"/>
        </w:rPr>
        <w:t xml:space="preserve">zasobu należy całokształt zadań związanych z wykonywaniem czynności </w:t>
      </w:r>
      <w:r w:rsidR="004576D1" w:rsidRPr="00587CD4">
        <w:rPr>
          <w:rFonts w:ascii="Times New Roman" w:hAnsi="Times New Roman" w:cs="Times New Roman"/>
          <w:sz w:val="24"/>
          <w:szCs w:val="24"/>
        </w:rPr>
        <w:t>związanych</w:t>
      </w:r>
      <w:r w:rsidR="002712C9" w:rsidRPr="00587CD4">
        <w:rPr>
          <w:rFonts w:ascii="Times New Roman" w:hAnsi="Times New Roman" w:cs="Times New Roman"/>
          <w:sz w:val="24"/>
          <w:szCs w:val="24"/>
        </w:rPr>
        <w:t xml:space="preserve"> z administrowaniem i zarządzaniem nieruchomościami</w:t>
      </w:r>
      <w:r w:rsidR="007E4DAC">
        <w:rPr>
          <w:rFonts w:ascii="Times New Roman" w:hAnsi="Times New Roman" w:cs="Times New Roman"/>
          <w:sz w:val="24"/>
          <w:szCs w:val="24"/>
        </w:rPr>
        <w:t>,</w:t>
      </w:r>
      <w:r w:rsidRPr="00587CD4">
        <w:rPr>
          <w:rFonts w:ascii="Times New Roman" w:hAnsi="Times New Roman" w:cs="Times New Roman"/>
          <w:sz w:val="24"/>
          <w:szCs w:val="24"/>
        </w:rPr>
        <w:t xml:space="preserve"> </w:t>
      </w:r>
      <w:r w:rsidRPr="00587CD4">
        <w:rPr>
          <w:rFonts w:ascii="Times New Roman" w:hAnsi="Times New Roman" w:cs="Times New Roman"/>
          <w:bCs/>
          <w:iCs/>
          <w:sz w:val="24"/>
          <w:szCs w:val="24"/>
        </w:rPr>
        <w:t>w tym</w:t>
      </w:r>
      <w:r w:rsidR="007E4DAC">
        <w:rPr>
          <w:rFonts w:ascii="Times New Roman" w:hAnsi="Times New Roman" w:cs="Times New Roman"/>
          <w:bCs/>
          <w:iCs/>
          <w:sz w:val="24"/>
          <w:szCs w:val="24"/>
        </w:rPr>
        <w:t xml:space="preserve"> m.in.</w:t>
      </w:r>
      <w:r w:rsidR="001133C4" w:rsidRPr="00587CD4">
        <w:rPr>
          <w:rFonts w:ascii="Times New Roman" w:hAnsi="Times New Roman" w:cs="Times New Roman"/>
          <w:bCs/>
          <w:iCs/>
          <w:sz w:val="24"/>
          <w:szCs w:val="24"/>
        </w:rPr>
        <w:t>:</w:t>
      </w:r>
      <w:r w:rsidR="00D32F8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1922F7" w:rsidRPr="00587CD4" w:rsidRDefault="001922F7" w:rsidP="00587CD4">
      <w:pPr>
        <w:pStyle w:val="Tekstpodstawowy21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87CD4">
        <w:rPr>
          <w:rFonts w:ascii="Times New Roman" w:hAnsi="Times New Roman" w:cs="Times New Roman"/>
          <w:bCs/>
          <w:iCs/>
          <w:sz w:val="24"/>
          <w:szCs w:val="24"/>
        </w:rPr>
        <w:t>bieżące prowadzenie dokumentacji dla każdej nieruchomości,</w:t>
      </w:r>
      <w:r w:rsidR="00D32F8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1922F7" w:rsidRPr="00587CD4" w:rsidRDefault="001922F7" w:rsidP="00587CD4">
      <w:pPr>
        <w:pStyle w:val="Tekstpodstawowy21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87CD4">
        <w:rPr>
          <w:rFonts w:ascii="Times New Roman" w:hAnsi="Times New Roman" w:cs="Times New Roman"/>
          <w:bCs/>
          <w:iCs/>
          <w:sz w:val="24"/>
          <w:szCs w:val="24"/>
        </w:rPr>
        <w:t>zawieranie umów najmu, dzierżawy lub użyczenia,</w:t>
      </w:r>
      <w:r w:rsidR="00D32F8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587CD4" w:rsidRPr="000E07B3" w:rsidRDefault="001922F7" w:rsidP="000E07B3">
      <w:pPr>
        <w:pStyle w:val="Tekstpodstawowy21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87CD4">
        <w:rPr>
          <w:rFonts w:ascii="Times New Roman" w:hAnsi="Times New Roman" w:cs="Times New Roman"/>
          <w:bCs/>
          <w:iCs/>
          <w:sz w:val="24"/>
          <w:szCs w:val="24"/>
        </w:rPr>
        <w:t>utrzymanie porządku i czystości na nieruchomości.</w:t>
      </w:r>
      <w:r w:rsidR="00D32F8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1922F7" w:rsidRPr="00DE7166" w:rsidRDefault="001922F7" w:rsidP="000E07B3">
      <w:pPr>
        <w:spacing w:before="240" w:after="240"/>
        <w:jc w:val="center"/>
        <w:rPr>
          <w:b/>
          <w:bCs/>
          <w:sz w:val="24"/>
          <w:szCs w:val="24"/>
        </w:rPr>
      </w:pPr>
      <w:r w:rsidRPr="00DE7166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4</w:t>
      </w:r>
      <w:r w:rsidRPr="00DE7166">
        <w:rPr>
          <w:b/>
          <w:bCs/>
          <w:sz w:val="24"/>
          <w:szCs w:val="24"/>
        </w:rPr>
        <w:t>.</w:t>
      </w:r>
      <w:r w:rsidR="009B0D13">
        <w:rPr>
          <w:b/>
          <w:bCs/>
          <w:sz w:val="24"/>
          <w:szCs w:val="24"/>
        </w:rPr>
        <w:t xml:space="preserve"> </w:t>
      </w:r>
    </w:p>
    <w:p w:rsidR="001922F7" w:rsidRPr="00512197" w:rsidRDefault="001922F7" w:rsidP="000E07B3">
      <w:pPr>
        <w:pStyle w:val="Tekstpodstawowy"/>
        <w:numPr>
          <w:ilvl w:val="0"/>
          <w:numId w:val="13"/>
        </w:numPr>
        <w:rPr>
          <w:b w:val="0"/>
          <w:bCs w:val="0"/>
        </w:rPr>
      </w:pPr>
      <w:r w:rsidRPr="00437A6D">
        <w:rPr>
          <w:b w:val="0"/>
          <w:bCs w:val="0"/>
        </w:rPr>
        <w:t xml:space="preserve">Wnioski o wyrażenie zgody na czasowe korzystanie z nieruchomości w celu budowy, modernizacji i remontu urządzeń infrastruktury technicznej rozpatruje </w:t>
      </w:r>
      <w:r w:rsidRPr="00583502">
        <w:rPr>
          <w:b w:val="0"/>
          <w:bCs w:val="0"/>
        </w:rPr>
        <w:t>Departament Gospodarki Nieruchomościami i Geodezji</w:t>
      </w:r>
      <w:r>
        <w:t xml:space="preserve"> </w:t>
      </w:r>
      <w:r w:rsidRPr="00437A6D">
        <w:rPr>
          <w:b w:val="0"/>
          <w:bCs w:val="0"/>
        </w:rPr>
        <w:t>w uzgodnieniu z jednostkami zarządzającymi</w:t>
      </w:r>
      <w:r>
        <w:rPr>
          <w:b w:val="0"/>
          <w:bCs w:val="0"/>
        </w:rPr>
        <w:t>.</w:t>
      </w:r>
      <w:r w:rsidRPr="00FA6071">
        <w:rPr>
          <w:color w:val="1F497D"/>
          <w:u w:val="single"/>
        </w:rPr>
        <w:t xml:space="preserve"> </w:t>
      </w:r>
    </w:p>
    <w:p w:rsidR="001922F7" w:rsidRPr="00587CD4" w:rsidRDefault="001922F7" w:rsidP="004A7DFC">
      <w:pPr>
        <w:pStyle w:val="Tekstpodstawowy"/>
        <w:numPr>
          <w:ilvl w:val="0"/>
          <w:numId w:val="13"/>
        </w:numPr>
        <w:spacing w:after="120"/>
        <w:rPr>
          <w:b w:val="0"/>
          <w:iCs/>
        </w:rPr>
      </w:pPr>
      <w:r w:rsidRPr="00587CD4">
        <w:rPr>
          <w:b w:val="0"/>
          <w:iCs/>
        </w:rPr>
        <w:t xml:space="preserve">Wnioski o zajęcie działek, o których mowa w § 1 ust. 4, na cele inne niż określone w ust. 1. rozpatruje Departament </w:t>
      </w:r>
      <w:r w:rsidR="00B922E8" w:rsidRPr="00587CD4">
        <w:rPr>
          <w:b w:val="0"/>
          <w:iCs/>
        </w:rPr>
        <w:t>Zarząd</w:t>
      </w:r>
      <w:r w:rsidRPr="00587CD4">
        <w:rPr>
          <w:b w:val="0"/>
          <w:iCs/>
        </w:rPr>
        <w:t xml:space="preserve"> Dróg. </w:t>
      </w:r>
    </w:p>
    <w:p w:rsidR="001922F7" w:rsidRPr="00437A6D" w:rsidRDefault="001922F7" w:rsidP="00B93B9F">
      <w:pPr>
        <w:pStyle w:val="Tekstpodstawowy"/>
        <w:numPr>
          <w:ilvl w:val="0"/>
          <w:numId w:val="13"/>
        </w:numPr>
        <w:spacing w:after="120"/>
        <w:rPr>
          <w:b w:val="0"/>
          <w:bCs w:val="0"/>
        </w:rPr>
      </w:pPr>
      <w:r>
        <w:rPr>
          <w:b w:val="0"/>
          <w:bCs w:val="0"/>
        </w:rPr>
        <w:t>Jednostka z</w:t>
      </w:r>
      <w:r w:rsidRPr="00437A6D">
        <w:rPr>
          <w:b w:val="0"/>
          <w:bCs w:val="0"/>
        </w:rPr>
        <w:t>arząd</w:t>
      </w:r>
      <w:r>
        <w:rPr>
          <w:b w:val="0"/>
          <w:bCs w:val="0"/>
        </w:rPr>
        <w:t>zają</w:t>
      </w:r>
      <w:r w:rsidRPr="00437A6D">
        <w:rPr>
          <w:b w:val="0"/>
          <w:bCs w:val="0"/>
        </w:rPr>
        <w:t>c</w:t>
      </w:r>
      <w:r>
        <w:rPr>
          <w:b w:val="0"/>
          <w:bCs w:val="0"/>
        </w:rPr>
        <w:t>a</w:t>
      </w:r>
      <w:r w:rsidRPr="00437A6D">
        <w:rPr>
          <w:b w:val="0"/>
          <w:bCs w:val="0"/>
        </w:rPr>
        <w:t xml:space="preserve"> zobowiązan</w:t>
      </w:r>
      <w:r>
        <w:rPr>
          <w:b w:val="0"/>
          <w:bCs w:val="0"/>
        </w:rPr>
        <w:t>a</w:t>
      </w:r>
      <w:r w:rsidRPr="00437A6D">
        <w:rPr>
          <w:b w:val="0"/>
          <w:bCs w:val="0"/>
        </w:rPr>
        <w:t xml:space="preserve"> jest do bieżącego nadzoru sposobu korzystania z udostępnionego terenu oraz dokonania kontroli wykonania obowiązku przywrócenia terenu do stanu poprzedniego. </w:t>
      </w:r>
    </w:p>
    <w:p w:rsidR="002446D8" w:rsidRPr="009824AC" w:rsidRDefault="001922F7" w:rsidP="008658F8">
      <w:pPr>
        <w:pStyle w:val="Tekstpodstawowy"/>
        <w:numPr>
          <w:ilvl w:val="0"/>
          <w:numId w:val="13"/>
        </w:numPr>
        <w:ind w:left="284" w:hanging="284"/>
        <w:rPr>
          <w:b w:val="0"/>
          <w:bCs w:val="0"/>
        </w:rPr>
      </w:pPr>
      <w:r w:rsidRPr="009824AC">
        <w:rPr>
          <w:b w:val="0"/>
          <w:bCs w:val="0"/>
        </w:rPr>
        <w:t xml:space="preserve">Wnioski o </w:t>
      </w:r>
      <w:r w:rsidR="002446D8" w:rsidRPr="009824AC">
        <w:rPr>
          <w:b w:val="0"/>
          <w:bCs w:val="0"/>
        </w:rPr>
        <w:t xml:space="preserve">wydania zezwolenia na usunięcie drzew lub krzewów </w:t>
      </w:r>
      <w:r w:rsidRPr="009824AC">
        <w:rPr>
          <w:b w:val="0"/>
          <w:bCs w:val="0"/>
        </w:rPr>
        <w:t>przygotowują</w:t>
      </w:r>
      <w:r w:rsidR="002446D8" w:rsidRPr="009824AC">
        <w:rPr>
          <w:b w:val="0"/>
          <w:bCs w:val="0"/>
        </w:rPr>
        <w:t xml:space="preserve"> upoważnione jednostki </w:t>
      </w:r>
      <w:r w:rsidRPr="009824AC">
        <w:rPr>
          <w:b w:val="0"/>
          <w:bCs w:val="0"/>
        </w:rPr>
        <w:t xml:space="preserve">zarządzające nieruchomościami </w:t>
      </w:r>
      <w:r w:rsidR="002446D8" w:rsidRPr="009824AC">
        <w:rPr>
          <w:b w:val="0"/>
          <w:bCs w:val="0"/>
        </w:rPr>
        <w:t>i przekazują</w:t>
      </w:r>
      <w:r w:rsidRPr="009824AC">
        <w:rPr>
          <w:b w:val="0"/>
          <w:bCs w:val="0"/>
        </w:rPr>
        <w:t xml:space="preserve"> je do rozpatrzenia </w:t>
      </w:r>
      <w:r w:rsidR="00C86EEE" w:rsidRPr="009824AC">
        <w:rPr>
          <w:b w:val="0"/>
          <w:bCs w:val="0"/>
        </w:rPr>
        <w:t xml:space="preserve">Marszałkowi Województwa Warmińsko </w:t>
      </w:r>
      <w:r w:rsidR="002446D8" w:rsidRPr="009824AC">
        <w:rPr>
          <w:b w:val="0"/>
          <w:bCs w:val="0"/>
        </w:rPr>
        <w:t>–</w:t>
      </w:r>
      <w:r w:rsidR="00C86EEE" w:rsidRPr="009824AC">
        <w:rPr>
          <w:b w:val="0"/>
          <w:bCs w:val="0"/>
        </w:rPr>
        <w:t xml:space="preserve"> Mazurskiego</w:t>
      </w:r>
      <w:r w:rsidR="002446D8" w:rsidRPr="009824AC">
        <w:rPr>
          <w:b w:val="0"/>
          <w:bCs w:val="0"/>
        </w:rPr>
        <w:t xml:space="preserve"> </w:t>
      </w:r>
      <w:r w:rsidR="009824AC" w:rsidRPr="009824AC">
        <w:rPr>
          <w:b w:val="0"/>
          <w:bCs w:val="0"/>
        </w:rPr>
        <w:t xml:space="preserve">lub Wojewódzkiemu Konserwatorowi Zabytków </w:t>
      </w:r>
      <w:r w:rsidR="009824AC">
        <w:rPr>
          <w:b w:val="0"/>
          <w:bCs w:val="0"/>
        </w:rPr>
        <w:t>a w </w:t>
      </w:r>
      <w:r w:rsidR="002446D8" w:rsidRPr="009824AC">
        <w:rPr>
          <w:b w:val="0"/>
          <w:bCs w:val="0"/>
        </w:rPr>
        <w:t>przypadku braku takiego upoważnienia wniosek składa Departament Gospodarki Nieruchomościami i Geodezji</w:t>
      </w:r>
      <w:r w:rsidRPr="009824AC">
        <w:rPr>
          <w:b w:val="0"/>
          <w:bCs w:val="0"/>
        </w:rPr>
        <w:t>.</w:t>
      </w:r>
      <w:r w:rsidR="002446D8" w:rsidRPr="009824AC">
        <w:rPr>
          <w:b w:val="0"/>
          <w:bCs w:val="0"/>
        </w:rPr>
        <w:t xml:space="preserve"> </w:t>
      </w:r>
    </w:p>
    <w:p w:rsidR="001922F7" w:rsidRPr="00DE7166" w:rsidRDefault="001922F7" w:rsidP="000E07B3">
      <w:pPr>
        <w:pStyle w:val="Tekstpodstawowy"/>
        <w:spacing w:before="240" w:after="240"/>
        <w:jc w:val="center"/>
      </w:pPr>
      <w:r w:rsidRPr="00DE7166">
        <w:t xml:space="preserve">§ </w:t>
      </w:r>
      <w:r>
        <w:t>5</w:t>
      </w:r>
      <w:r w:rsidRPr="00DE7166">
        <w:t>.</w:t>
      </w:r>
      <w:r w:rsidR="009B0D13">
        <w:t xml:space="preserve"> </w:t>
      </w:r>
    </w:p>
    <w:p w:rsidR="001922F7" w:rsidRPr="00DE7166" w:rsidRDefault="001922F7" w:rsidP="000E07B3">
      <w:pPr>
        <w:pStyle w:val="Tekstpodstawowy"/>
        <w:rPr>
          <w:b w:val="0"/>
          <w:bCs w:val="0"/>
        </w:rPr>
      </w:pPr>
      <w:r w:rsidRPr="00DE7166">
        <w:rPr>
          <w:b w:val="0"/>
          <w:bCs w:val="0"/>
        </w:rPr>
        <w:t>Czynności przekraczające zakres zwykłego zarządu, m.in. zmiana przeznaczenia nieruchomości gruntowej, budynkowej i lokalowej, bądź nadbudowa i rozbudowa obiektów, wymagają zgody Prezydenta Miasta.</w:t>
      </w:r>
      <w:r w:rsidR="009B0D13">
        <w:rPr>
          <w:b w:val="0"/>
          <w:bCs w:val="0"/>
        </w:rPr>
        <w:t xml:space="preserve"> </w:t>
      </w:r>
    </w:p>
    <w:p w:rsidR="00C3570D" w:rsidRDefault="00C3570D" w:rsidP="000E07B3">
      <w:pPr>
        <w:spacing w:before="240" w:after="240"/>
        <w:jc w:val="center"/>
        <w:rPr>
          <w:b/>
          <w:bCs/>
          <w:sz w:val="24"/>
          <w:szCs w:val="24"/>
        </w:rPr>
      </w:pPr>
    </w:p>
    <w:p w:rsidR="001922F7" w:rsidRPr="00DE7166" w:rsidRDefault="001922F7" w:rsidP="000E07B3">
      <w:pPr>
        <w:spacing w:before="240" w:after="240"/>
        <w:jc w:val="center"/>
        <w:rPr>
          <w:b/>
          <w:bCs/>
          <w:sz w:val="24"/>
          <w:szCs w:val="24"/>
        </w:rPr>
      </w:pPr>
      <w:r w:rsidRPr="00DE7166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6</w:t>
      </w:r>
      <w:r w:rsidRPr="00DE7166">
        <w:rPr>
          <w:b/>
          <w:bCs/>
          <w:sz w:val="24"/>
          <w:szCs w:val="24"/>
        </w:rPr>
        <w:t>.</w:t>
      </w:r>
    </w:p>
    <w:p w:rsidR="001922F7" w:rsidRPr="00DE7166" w:rsidRDefault="001922F7" w:rsidP="000E07B3">
      <w:pPr>
        <w:pStyle w:val="Tekstpodstawowywcity31"/>
        <w:numPr>
          <w:ilvl w:val="0"/>
          <w:numId w:val="1"/>
        </w:numPr>
        <w:spacing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DE7166">
        <w:rPr>
          <w:rFonts w:ascii="Times New Roman" w:hAnsi="Times New Roman" w:cs="Times New Roman"/>
          <w:sz w:val="24"/>
          <w:szCs w:val="24"/>
        </w:rPr>
        <w:t xml:space="preserve">Jednostki zarządzające nieruchomościami składają </w:t>
      </w:r>
      <w:r w:rsidRPr="00754881">
        <w:rPr>
          <w:rFonts w:ascii="Times New Roman" w:hAnsi="Times New Roman" w:cs="Times New Roman"/>
          <w:sz w:val="24"/>
          <w:szCs w:val="24"/>
        </w:rPr>
        <w:t>Departamentowi Gospodarki Nieruchomościami i Geodezji</w:t>
      </w:r>
      <w:r w:rsidRPr="00DE7166">
        <w:rPr>
          <w:rFonts w:ascii="Times New Roman" w:hAnsi="Times New Roman" w:cs="Times New Roman"/>
          <w:sz w:val="24"/>
          <w:szCs w:val="24"/>
        </w:rPr>
        <w:t xml:space="preserve"> roczne sprawozdania o stanie zagospodarowania zarządzanych przez nie nieruchomości w terminie do dnia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DE7166">
        <w:rPr>
          <w:rFonts w:ascii="Times New Roman" w:hAnsi="Times New Roman" w:cs="Times New Roman"/>
          <w:sz w:val="24"/>
          <w:szCs w:val="24"/>
        </w:rPr>
        <w:t xml:space="preserve"> stycznia każdego roku.</w:t>
      </w:r>
      <w:r w:rsidR="009B0D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22F7" w:rsidRPr="00DE7166" w:rsidRDefault="001922F7" w:rsidP="00B93B9F">
      <w:pPr>
        <w:pStyle w:val="Tekstpodstawowywcity31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166">
        <w:rPr>
          <w:rFonts w:ascii="Times New Roman" w:hAnsi="Times New Roman" w:cs="Times New Roman"/>
          <w:sz w:val="24"/>
          <w:szCs w:val="24"/>
        </w:rPr>
        <w:t>Sprawozdanie winno obejmować w szczególności informacje o:</w:t>
      </w:r>
      <w:r w:rsidR="009B0D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22F7" w:rsidRPr="00DE7166" w:rsidRDefault="001922F7" w:rsidP="00B93B9F">
      <w:pPr>
        <w:numPr>
          <w:ilvl w:val="0"/>
          <w:numId w:val="7"/>
        </w:numPr>
        <w:jc w:val="both"/>
        <w:rPr>
          <w:sz w:val="24"/>
          <w:szCs w:val="24"/>
        </w:rPr>
      </w:pPr>
      <w:r w:rsidRPr="00DE7166">
        <w:rPr>
          <w:sz w:val="24"/>
          <w:szCs w:val="24"/>
        </w:rPr>
        <w:lastRenderedPageBreak/>
        <w:t xml:space="preserve">sposobie rozdysponowania nieruchomości; </w:t>
      </w:r>
    </w:p>
    <w:p w:rsidR="001922F7" w:rsidRPr="00DE7166" w:rsidRDefault="001922F7" w:rsidP="00B93B9F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dochodach uzyskanych</w:t>
      </w:r>
      <w:r w:rsidRPr="00CD27F0">
        <w:rPr>
          <w:sz w:val="24"/>
          <w:szCs w:val="24"/>
        </w:rPr>
        <w:t xml:space="preserve"> </w:t>
      </w:r>
      <w:r>
        <w:rPr>
          <w:sz w:val="24"/>
          <w:szCs w:val="24"/>
        </w:rPr>
        <w:t>z nieruchomości</w:t>
      </w:r>
      <w:r w:rsidRPr="00DE7166">
        <w:rPr>
          <w:sz w:val="24"/>
          <w:szCs w:val="24"/>
        </w:rPr>
        <w:t>;</w:t>
      </w:r>
      <w:r w:rsidR="009B0D13">
        <w:rPr>
          <w:sz w:val="24"/>
          <w:szCs w:val="24"/>
        </w:rPr>
        <w:t xml:space="preserve"> </w:t>
      </w:r>
    </w:p>
    <w:p w:rsidR="001922F7" w:rsidRPr="00DE7166" w:rsidRDefault="001922F7" w:rsidP="00B93B9F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DE7166">
        <w:rPr>
          <w:sz w:val="24"/>
          <w:szCs w:val="24"/>
        </w:rPr>
        <w:t>przeprowadzonych remontach i wykonanych inwestycjach.</w:t>
      </w:r>
      <w:r w:rsidR="009B0D13">
        <w:rPr>
          <w:sz w:val="24"/>
          <w:szCs w:val="24"/>
        </w:rPr>
        <w:t xml:space="preserve"> </w:t>
      </w:r>
    </w:p>
    <w:p w:rsidR="001922F7" w:rsidRPr="00DE7166" w:rsidRDefault="001922F7" w:rsidP="000E07B3">
      <w:pPr>
        <w:numPr>
          <w:ilvl w:val="0"/>
          <w:numId w:val="8"/>
        </w:numPr>
        <w:ind w:left="284" w:hanging="284"/>
        <w:jc w:val="both"/>
        <w:rPr>
          <w:sz w:val="24"/>
          <w:szCs w:val="24"/>
        </w:rPr>
      </w:pPr>
      <w:r w:rsidRPr="009B0D13">
        <w:rPr>
          <w:sz w:val="24"/>
          <w:szCs w:val="24"/>
        </w:rPr>
        <w:t>Departament Gospodarki Nieruchomościami i Geodezji sporządza</w:t>
      </w:r>
      <w:r w:rsidRPr="00DE7166">
        <w:rPr>
          <w:sz w:val="24"/>
          <w:szCs w:val="24"/>
        </w:rPr>
        <w:t xml:space="preserve"> informację o stanie mienia komunalnego w zakresie i  terminie określonym w ustawie o finansach publicznych.</w:t>
      </w:r>
      <w:r w:rsidR="009D5C02">
        <w:rPr>
          <w:sz w:val="24"/>
          <w:szCs w:val="24"/>
        </w:rPr>
        <w:t xml:space="preserve"> </w:t>
      </w:r>
    </w:p>
    <w:p w:rsidR="001922F7" w:rsidRPr="00DE7166" w:rsidRDefault="001922F7" w:rsidP="000E07B3">
      <w:pPr>
        <w:spacing w:before="240" w:after="240"/>
        <w:jc w:val="center"/>
        <w:rPr>
          <w:b/>
          <w:bCs/>
          <w:sz w:val="24"/>
          <w:szCs w:val="24"/>
        </w:rPr>
      </w:pPr>
      <w:r w:rsidRPr="00DE7166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7</w:t>
      </w:r>
      <w:r w:rsidRPr="00DE7166">
        <w:rPr>
          <w:b/>
          <w:bCs/>
          <w:sz w:val="24"/>
          <w:szCs w:val="24"/>
        </w:rPr>
        <w:t>.</w:t>
      </w:r>
      <w:r w:rsidR="00FF672C">
        <w:rPr>
          <w:b/>
          <w:bCs/>
          <w:sz w:val="24"/>
          <w:szCs w:val="24"/>
        </w:rPr>
        <w:t xml:space="preserve"> </w:t>
      </w:r>
    </w:p>
    <w:p w:rsidR="004A7DFC" w:rsidRPr="000E07B3" w:rsidRDefault="001922F7" w:rsidP="00CC3EEC">
      <w:pPr>
        <w:pStyle w:val="Tekstpodstawowy"/>
        <w:rPr>
          <w:b w:val="0"/>
          <w:iCs/>
        </w:rPr>
      </w:pPr>
      <w:r w:rsidRPr="000E07B3">
        <w:rPr>
          <w:b w:val="0"/>
          <w:bCs w:val="0"/>
        </w:rPr>
        <w:t xml:space="preserve">Nadzór i kontrolę prawidłowości realizacji zadań związanych z zarządzaniem nieruchomościami sprawują </w:t>
      </w:r>
      <w:r w:rsidRPr="000E07B3">
        <w:rPr>
          <w:b w:val="0"/>
          <w:iCs/>
        </w:rPr>
        <w:t>właściwe jednostki zarządzające.</w:t>
      </w:r>
      <w:r w:rsidR="00FF672C">
        <w:rPr>
          <w:b w:val="0"/>
          <w:iCs/>
        </w:rPr>
        <w:t xml:space="preserve"> </w:t>
      </w:r>
    </w:p>
    <w:p w:rsidR="001922F7" w:rsidRPr="00DE7166" w:rsidRDefault="001922F7" w:rsidP="000E07B3">
      <w:pPr>
        <w:spacing w:before="240" w:after="240"/>
        <w:jc w:val="center"/>
        <w:rPr>
          <w:b/>
          <w:bCs/>
          <w:sz w:val="24"/>
          <w:szCs w:val="24"/>
        </w:rPr>
      </w:pPr>
      <w:r w:rsidRPr="00DE7166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8</w:t>
      </w:r>
      <w:r w:rsidRPr="00DE7166">
        <w:rPr>
          <w:b/>
          <w:bCs/>
          <w:sz w:val="24"/>
          <w:szCs w:val="24"/>
        </w:rPr>
        <w:t>.</w:t>
      </w:r>
      <w:r w:rsidR="00FF672C">
        <w:rPr>
          <w:b/>
          <w:bCs/>
          <w:sz w:val="24"/>
          <w:szCs w:val="24"/>
        </w:rPr>
        <w:t xml:space="preserve"> </w:t>
      </w:r>
    </w:p>
    <w:p w:rsidR="001922F7" w:rsidRPr="00DE7166" w:rsidRDefault="001922F7" w:rsidP="000E07B3">
      <w:pPr>
        <w:numPr>
          <w:ilvl w:val="0"/>
          <w:numId w:val="9"/>
        </w:numPr>
        <w:spacing w:after="120"/>
        <w:ind w:left="357" w:hanging="357"/>
        <w:jc w:val="both"/>
        <w:rPr>
          <w:sz w:val="24"/>
          <w:szCs w:val="24"/>
        </w:rPr>
      </w:pPr>
      <w:r w:rsidRPr="00DE7166">
        <w:rPr>
          <w:sz w:val="24"/>
          <w:szCs w:val="24"/>
        </w:rPr>
        <w:t>Zarządzanie zasobem mieszkaniowym gminy odbywa się zgodnie z przepisami o ochronie praw lokatorów</w:t>
      </w:r>
      <w:r>
        <w:rPr>
          <w:sz w:val="24"/>
          <w:szCs w:val="24"/>
        </w:rPr>
        <w:t xml:space="preserve"> i</w:t>
      </w:r>
      <w:r w:rsidRPr="00DE7166">
        <w:rPr>
          <w:sz w:val="24"/>
          <w:szCs w:val="24"/>
        </w:rPr>
        <w:t xml:space="preserve"> mieszkaniowym zasobie gminy </w:t>
      </w:r>
      <w:r>
        <w:rPr>
          <w:sz w:val="24"/>
          <w:szCs w:val="24"/>
        </w:rPr>
        <w:t xml:space="preserve">oraz </w:t>
      </w:r>
      <w:r w:rsidRPr="00DE7166">
        <w:rPr>
          <w:sz w:val="24"/>
          <w:szCs w:val="24"/>
        </w:rPr>
        <w:t>zasad</w:t>
      </w:r>
      <w:r>
        <w:rPr>
          <w:sz w:val="24"/>
          <w:szCs w:val="24"/>
        </w:rPr>
        <w:t>ami</w:t>
      </w:r>
      <w:r w:rsidRPr="00DE7166">
        <w:rPr>
          <w:sz w:val="24"/>
          <w:szCs w:val="24"/>
        </w:rPr>
        <w:t xml:space="preserve"> wynajmowania lokali wchodzących w skład mieszkaniowego zasobu Gminy Miasto Elbląg</w:t>
      </w:r>
      <w:r>
        <w:rPr>
          <w:sz w:val="24"/>
          <w:szCs w:val="24"/>
        </w:rPr>
        <w:t>u uchwalonymi przez Radę Miejską</w:t>
      </w:r>
      <w:r w:rsidRPr="00DE7166">
        <w:rPr>
          <w:sz w:val="24"/>
          <w:szCs w:val="24"/>
        </w:rPr>
        <w:t xml:space="preserve">. </w:t>
      </w:r>
    </w:p>
    <w:p w:rsidR="001922F7" w:rsidRPr="000E07B3" w:rsidRDefault="001922F7" w:rsidP="00B93B9F">
      <w:pPr>
        <w:numPr>
          <w:ilvl w:val="0"/>
          <w:numId w:val="9"/>
        </w:numPr>
        <w:spacing w:after="120"/>
        <w:ind w:left="357" w:hanging="357"/>
        <w:jc w:val="both"/>
        <w:rPr>
          <w:bCs/>
          <w:sz w:val="24"/>
          <w:szCs w:val="24"/>
        </w:rPr>
      </w:pPr>
      <w:r w:rsidRPr="000E07B3">
        <w:rPr>
          <w:bCs/>
          <w:sz w:val="24"/>
          <w:szCs w:val="24"/>
        </w:rPr>
        <w:t xml:space="preserve">Zarządzanie gruntami pod drogami publicznymi odbywa się na podstawie ustawy </w:t>
      </w:r>
      <w:r w:rsidR="00CC3EEC" w:rsidRPr="000E07B3">
        <w:rPr>
          <w:bCs/>
          <w:sz w:val="24"/>
          <w:szCs w:val="24"/>
        </w:rPr>
        <w:t>o </w:t>
      </w:r>
      <w:r w:rsidRPr="000E07B3">
        <w:rPr>
          <w:bCs/>
          <w:sz w:val="24"/>
          <w:szCs w:val="24"/>
        </w:rPr>
        <w:t>drogach publicznych.</w:t>
      </w:r>
      <w:r w:rsidR="00CC3EEC" w:rsidRPr="000E07B3">
        <w:rPr>
          <w:bCs/>
          <w:sz w:val="24"/>
          <w:szCs w:val="24"/>
        </w:rPr>
        <w:t xml:space="preserve"> </w:t>
      </w:r>
    </w:p>
    <w:p w:rsidR="001922F7" w:rsidRPr="00A91E02" w:rsidRDefault="001922F7" w:rsidP="00FF672C">
      <w:pPr>
        <w:numPr>
          <w:ilvl w:val="0"/>
          <w:numId w:val="9"/>
        </w:numPr>
        <w:jc w:val="both"/>
        <w:rPr>
          <w:b/>
          <w:bCs/>
          <w:sz w:val="24"/>
          <w:szCs w:val="24"/>
        </w:rPr>
      </w:pPr>
      <w:r w:rsidRPr="00FF6451">
        <w:rPr>
          <w:sz w:val="24"/>
          <w:szCs w:val="24"/>
        </w:rPr>
        <w:t>W odniesieniu do nieruchomości położonych w granicach Portu Morskiego Elbląg stosuje się przepisy ustawy o portach i przystaniach morskich.</w:t>
      </w:r>
      <w:r w:rsidR="00FF672C">
        <w:rPr>
          <w:sz w:val="24"/>
          <w:szCs w:val="24"/>
        </w:rPr>
        <w:t xml:space="preserve"> </w:t>
      </w:r>
    </w:p>
    <w:p w:rsidR="00A13795" w:rsidRPr="00A13795" w:rsidRDefault="00A13795" w:rsidP="00A13795">
      <w:pPr>
        <w:pStyle w:val="Akapitzlist"/>
        <w:spacing w:before="240" w:after="240"/>
        <w:ind w:left="360"/>
        <w:jc w:val="center"/>
        <w:rPr>
          <w:b/>
          <w:bCs/>
          <w:sz w:val="24"/>
          <w:szCs w:val="24"/>
        </w:rPr>
      </w:pPr>
      <w:r w:rsidRPr="00A13795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9</w:t>
      </w:r>
      <w:r w:rsidRPr="00A13795">
        <w:rPr>
          <w:b/>
          <w:bCs/>
          <w:sz w:val="24"/>
          <w:szCs w:val="24"/>
        </w:rPr>
        <w:t>.</w:t>
      </w:r>
    </w:p>
    <w:p w:rsidR="004A7DFC" w:rsidRPr="00DE7166" w:rsidRDefault="004A7DFC" w:rsidP="00B93B9F">
      <w:pPr>
        <w:numPr>
          <w:ilvl w:val="0"/>
          <w:numId w:val="5"/>
        </w:numPr>
        <w:spacing w:after="120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Traci moc zarządzenie nr 13/2012 Prezydenta Miasta Elbląg z dnia 13 stycznia 2012 r. </w:t>
      </w:r>
      <w:r w:rsidR="00CC3EEC">
        <w:rPr>
          <w:sz w:val="24"/>
          <w:szCs w:val="24"/>
        </w:rPr>
        <w:t>w </w:t>
      </w:r>
      <w:r>
        <w:rPr>
          <w:sz w:val="24"/>
          <w:szCs w:val="24"/>
        </w:rPr>
        <w:t>sprawie gospodarowania</w:t>
      </w:r>
      <w:r w:rsidR="0033043D">
        <w:rPr>
          <w:sz w:val="24"/>
          <w:szCs w:val="24"/>
        </w:rPr>
        <w:t xml:space="preserve"> miejskim zasobem nieruchomości i 134/2013 Prezydenta Miasta Elbląg z dnia 20 marca 2013 r. zmieniające zarządzenie w sprawie gospodarowania miejskim zasobem nieruchomości.</w:t>
      </w:r>
    </w:p>
    <w:p w:rsidR="001922F7" w:rsidRPr="00DE7166" w:rsidRDefault="001922F7" w:rsidP="000E07B3">
      <w:pPr>
        <w:numPr>
          <w:ilvl w:val="0"/>
          <w:numId w:val="5"/>
        </w:numPr>
        <w:ind w:left="357" w:hanging="357"/>
        <w:jc w:val="both"/>
        <w:rPr>
          <w:sz w:val="24"/>
          <w:szCs w:val="24"/>
        </w:rPr>
      </w:pPr>
      <w:r w:rsidRPr="00DE7166">
        <w:rPr>
          <w:sz w:val="24"/>
          <w:szCs w:val="24"/>
        </w:rPr>
        <w:t>Ilekroć w umowach i aktach wykona</w:t>
      </w:r>
      <w:r w:rsidR="0033043D">
        <w:rPr>
          <w:sz w:val="24"/>
          <w:szCs w:val="24"/>
        </w:rPr>
        <w:t>wczych</w:t>
      </w:r>
      <w:r w:rsidRPr="00DE7166">
        <w:rPr>
          <w:sz w:val="24"/>
          <w:szCs w:val="24"/>
        </w:rPr>
        <w:t xml:space="preserve"> mowa </w:t>
      </w:r>
      <w:r w:rsidR="0033043D">
        <w:rPr>
          <w:sz w:val="24"/>
          <w:szCs w:val="24"/>
        </w:rPr>
        <w:t xml:space="preserve">jest </w:t>
      </w:r>
      <w:r w:rsidRPr="00DE7166">
        <w:rPr>
          <w:sz w:val="24"/>
          <w:szCs w:val="24"/>
        </w:rPr>
        <w:t xml:space="preserve">o administrowaniu nieruchomościami, należy przez to rozumieć zarządzanie nieruchomościami. </w:t>
      </w:r>
    </w:p>
    <w:p w:rsidR="001922F7" w:rsidRPr="00DE7166" w:rsidRDefault="001922F7" w:rsidP="000E07B3">
      <w:pPr>
        <w:spacing w:before="240" w:after="240"/>
        <w:jc w:val="center"/>
        <w:rPr>
          <w:b/>
          <w:bCs/>
          <w:sz w:val="24"/>
          <w:szCs w:val="24"/>
        </w:rPr>
      </w:pPr>
      <w:r w:rsidRPr="00DE7166">
        <w:rPr>
          <w:b/>
          <w:bCs/>
          <w:sz w:val="24"/>
          <w:szCs w:val="24"/>
        </w:rPr>
        <w:t>§ 1</w:t>
      </w:r>
      <w:r>
        <w:rPr>
          <w:b/>
          <w:bCs/>
          <w:sz w:val="24"/>
          <w:szCs w:val="24"/>
        </w:rPr>
        <w:t>0</w:t>
      </w:r>
      <w:r w:rsidRPr="00DE7166">
        <w:rPr>
          <w:b/>
          <w:bCs/>
          <w:sz w:val="24"/>
          <w:szCs w:val="24"/>
        </w:rPr>
        <w:t>.</w:t>
      </w:r>
      <w:r w:rsidR="00FF672C">
        <w:rPr>
          <w:b/>
          <w:bCs/>
          <w:sz w:val="24"/>
          <w:szCs w:val="24"/>
        </w:rPr>
        <w:t xml:space="preserve"> </w:t>
      </w:r>
    </w:p>
    <w:p w:rsidR="001922F7" w:rsidRPr="00DE7166" w:rsidRDefault="001922F7" w:rsidP="0075461B">
      <w:pPr>
        <w:jc w:val="both"/>
        <w:rPr>
          <w:sz w:val="24"/>
          <w:szCs w:val="24"/>
        </w:rPr>
      </w:pPr>
      <w:r w:rsidRPr="00DE7166">
        <w:rPr>
          <w:sz w:val="24"/>
          <w:szCs w:val="24"/>
        </w:rPr>
        <w:t>Zarządzenie wchodzi w życie z dniem podpisania.</w:t>
      </w:r>
      <w:r w:rsidR="00FF672C">
        <w:rPr>
          <w:sz w:val="24"/>
          <w:szCs w:val="24"/>
        </w:rPr>
        <w:t xml:space="preserve"> </w:t>
      </w:r>
    </w:p>
    <w:p w:rsidR="001922F7" w:rsidRPr="00DE7166" w:rsidRDefault="001922F7" w:rsidP="0075461B">
      <w:pPr>
        <w:jc w:val="both"/>
        <w:rPr>
          <w:sz w:val="24"/>
          <w:szCs w:val="24"/>
        </w:rPr>
      </w:pPr>
    </w:p>
    <w:p w:rsidR="001922F7" w:rsidRDefault="001922F7" w:rsidP="00CD27F0"/>
    <w:p w:rsidR="004A7DFC" w:rsidRDefault="004A7DFC" w:rsidP="00CD27F0"/>
    <w:p w:rsidR="004A7DFC" w:rsidRDefault="004A7DFC" w:rsidP="00CD27F0"/>
    <w:p w:rsidR="004A7DFC" w:rsidRDefault="004A7DFC" w:rsidP="00CD27F0"/>
    <w:p w:rsidR="00FF672C" w:rsidRDefault="00FF672C" w:rsidP="00CD27F0"/>
    <w:p w:rsidR="00FF672C" w:rsidRDefault="00FF672C" w:rsidP="00CD27F0"/>
    <w:p w:rsidR="00FF672C" w:rsidRDefault="00FF672C" w:rsidP="00CD27F0"/>
    <w:p w:rsidR="00FF672C" w:rsidRDefault="00FF672C" w:rsidP="00CD27F0"/>
    <w:p w:rsidR="00FF672C" w:rsidRDefault="00FF672C" w:rsidP="00CD27F0"/>
    <w:p w:rsidR="00FF672C" w:rsidRDefault="00FF672C" w:rsidP="00CD27F0"/>
    <w:p w:rsidR="00FF672C" w:rsidRDefault="00FF672C" w:rsidP="00CD27F0"/>
    <w:p w:rsidR="00FF672C" w:rsidRDefault="00FF672C" w:rsidP="00CD27F0"/>
    <w:p w:rsidR="00FF672C" w:rsidRDefault="00FF672C" w:rsidP="00CD27F0"/>
    <w:p w:rsidR="00FF672C" w:rsidRDefault="00FF672C" w:rsidP="00CD27F0"/>
    <w:p w:rsidR="001922F7" w:rsidRPr="00DE7166" w:rsidRDefault="001922F7" w:rsidP="0075461B">
      <w:pPr>
        <w:pStyle w:val="Nagwek2"/>
        <w:jc w:val="center"/>
        <w:rPr>
          <w:rFonts w:ascii="Times New Roman" w:hAnsi="Times New Roman" w:cs="Times New Roman"/>
          <w:b/>
          <w:bCs/>
        </w:rPr>
      </w:pPr>
      <w:r w:rsidRPr="00DE7166">
        <w:rPr>
          <w:rFonts w:ascii="Times New Roman" w:hAnsi="Times New Roman" w:cs="Times New Roman"/>
          <w:b/>
          <w:bCs/>
        </w:rPr>
        <w:lastRenderedPageBreak/>
        <w:t>UZASADNIENIE</w:t>
      </w:r>
      <w:r w:rsidR="00FF672C">
        <w:rPr>
          <w:rFonts w:ascii="Times New Roman" w:hAnsi="Times New Roman" w:cs="Times New Roman"/>
          <w:b/>
          <w:bCs/>
        </w:rPr>
        <w:t xml:space="preserve"> </w:t>
      </w:r>
    </w:p>
    <w:p w:rsidR="001922F7" w:rsidRPr="00DE7166" w:rsidRDefault="001922F7" w:rsidP="0075461B">
      <w:pPr>
        <w:spacing w:after="120"/>
        <w:jc w:val="both"/>
        <w:rPr>
          <w:sz w:val="24"/>
          <w:szCs w:val="24"/>
        </w:rPr>
      </w:pPr>
      <w:r w:rsidRPr="00DE7166">
        <w:rPr>
          <w:sz w:val="24"/>
          <w:szCs w:val="24"/>
        </w:rPr>
        <w:t>Według definicji, zawartej w art. 4 ust. 2 ustawy z dnia 21 sierpnia 1997 r. o gospodarce nieruchomościami (Dz. U. z 20</w:t>
      </w:r>
      <w:r>
        <w:rPr>
          <w:sz w:val="24"/>
          <w:szCs w:val="24"/>
        </w:rPr>
        <w:t>1</w:t>
      </w:r>
      <w:r w:rsidR="00657E48">
        <w:rPr>
          <w:sz w:val="24"/>
          <w:szCs w:val="24"/>
        </w:rPr>
        <w:t>5</w:t>
      </w:r>
      <w:r w:rsidR="00883E24">
        <w:rPr>
          <w:sz w:val="24"/>
          <w:szCs w:val="24"/>
        </w:rPr>
        <w:t xml:space="preserve"> r., po</w:t>
      </w:r>
      <w:r w:rsidRPr="00DE7166">
        <w:rPr>
          <w:sz w:val="24"/>
          <w:szCs w:val="24"/>
        </w:rPr>
        <w:t xml:space="preserve">z. </w:t>
      </w:r>
      <w:r w:rsidR="00657E48">
        <w:rPr>
          <w:sz w:val="24"/>
          <w:szCs w:val="24"/>
        </w:rPr>
        <w:t>1774</w:t>
      </w:r>
      <w:r w:rsidRPr="00DE7166">
        <w:rPr>
          <w:sz w:val="24"/>
          <w:szCs w:val="24"/>
        </w:rPr>
        <w:t xml:space="preserve"> z pó</w:t>
      </w:r>
      <w:r>
        <w:rPr>
          <w:sz w:val="24"/>
          <w:szCs w:val="24"/>
        </w:rPr>
        <w:t>ź</w:t>
      </w:r>
      <w:r w:rsidRPr="00DE7166">
        <w:rPr>
          <w:sz w:val="24"/>
          <w:szCs w:val="24"/>
        </w:rPr>
        <w:t>n. zm.), zasób nieruchomości stanowią nierucho</w:t>
      </w:r>
      <w:r w:rsidRPr="00883E24">
        <w:rPr>
          <w:sz w:val="24"/>
          <w:szCs w:val="24"/>
        </w:rPr>
        <w:t>mości będące własnością Skarbu Państwa, gminy, powiatu lub województwa i nie zostały oddane</w:t>
      </w:r>
      <w:r w:rsidR="00FF672C">
        <w:rPr>
          <w:sz w:val="24"/>
          <w:szCs w:val="24"/>
        </w:rPr>
        <w:t xml:space="preserve"> w użytkowanie wieczyste, </w:t>
      </w:r>
      <w:r w:rsidRPr="00DE7166">
        <w:rPr>
          <w:sz w:val="24"/>
          <w:szCs w:val="24"/>
        </w:rPr>
        <w:t>oraz nieruchomości będące przedmiotem prawa użytkowania wieczystego Skarbu Państwa, gminy, powiatu lub województwa.</w:t>
      </w:r>
      <w:r w:rsidR="00851CA9">
        <w:rPr>
          <w:sz w:val="24"/>
          <w:szCs w:val="24"/>
        </w:rPr>
        <w:t xml:space="preserve"> </w:t>
      </w:r>
    </w:p>
    <w:p w:rsidR="001922F7" w:rsidRPr="00DE7166" w:rsidRDefault="001922F7" w:rsidP="0075461B">
      <w:pPr>
        <w:jc w:val="both"/>
        <w:rPr>
          <w:sz w:val="24"/>
          <w:szCs w:val="24"/>
        </w:rPr>
      </w:pPr>
      <w:r w:rsidRPr="00DE7166">
        <w:rPr>
          <w:sz w:val="24"/>
          <w:szCs w:val="24"/>
        </w:rPr>
        <w:t>Zgodnie z art. 25 ust. 1 powołanej ustawy o gospodarce nieruchomościami</w:t>
      </w:r>
      <w:r>
        <w:rPr>
          <w:sz w:val="24"/>
          <w:szCs w:val="24"/>
        </w:rPr>
        <w:t>,</w:t>
      </w:r>
      <w:r w:rsidRPr="00DE7166">
        <w:rPr>
          <w:sz w:val="24"/>
          <w:szCs w:val="24"/>
        </w:rPr>
        <w:t xml:space="preserve"> gminnym zasobem nieruchomości gospodaruje wójt, burmistrz albo prezydent miasta.</w:t>
      </w:r>
      <w:r w:rsidR="00851CA9">
        <w:rPr>
          <w:sz w:val="24"/>
          <w:szCs w:val="24"/>
        </w:rPr>
        <w:t xml:space="preserve"> </w:t>
      </w:r>
    </w:p>
    <w:p w:rsidR="001922F7" w:rsidRPr="00DE7166" w:rsidRDefault="001922F7" w:rsidP="0075461B">
      <w:pPr>
        <w:spacing w:after="120"/>
        <w:jc w:val="both"/>
        <w:rPr>
          <w:sz w:val="24"/>
          <w:szCs w:val="24"/>
        </w:rPr>
      </w:pPr>
      <w:r w:rsidRPr="00DE7166">
        <w:rPr>
          <w:sz w:val="24"/>
          <w:szCs w:val="24"/>
        </w:rPr>
        <w:t>W miastach na prawach powiatu, prezydent miasta gospodaruje również powiatowym zasobem nieruchomości.</w:t>
      </w:r>
      <w:r w:rsidR="00851CA9">
        <w:rPr>
          <w:sz w:val="24"/>
          <w:szCs w:val="24"/>
        </w:rPr>
        <w:t xml:space="preserve"> </w:t>
      </w:r>
    </w:p>
    <w:p w:rsidR="001922F7" w:rsidRPr="0082391F" w:rsidRDefault="001922F7" w:rsidP="00CD27F0">
      <w:pPr>
        <w:jc w:val="both"/>
        <w:rPr>
          <w:sz w:val="24"/>
          <w:szCs w:val="24"/>
        </w:rPr>
      </w:pPr>
      <w:r w:rsidRPr="0082391F">
        <w:rPr>
          <w:sz w:val="24"/>
          <w:szCs w:val="24"/>
        </w:rPr>
        <w:t xml:space="preserve">Wg danych ewidencji gruntów </w:t>
      </w:r>
      <w:r w:rsidR="007E4DAC">
        <w:rPr>
          <w:sz w:val="24"/>
          <w:szCs w:val="24"/>
        </w:rPr>
        <w:t xml:space="preserve">i budynków </w:t>
      </w:r>
      <w:r w:rsidRPr="0082391F">
        <w:rPr>
          <w:sz w:val="24"/>
          <w:szCs w:val="24"/>
        </w:rPr>
        <w:t xml:space="preserve">na dzień </w:t>
      </w:r>
      <w:r w:rsidR="004A7DFC" w:rsidRPr="0082391F">
        <w:rPr>
          <w:sz w:val="24"/>
          <w:szCs w:val="24"/>
        </w:rPr>
        <w:t>1 stycznia 201</w:t>
      </w:r>
      <w:r w:rsidR="0082391F" w:rsidRPr="0082391F">
        <w:rPr>
          <w:sz w:val="24"/>
          <w:szCs w:val="24"/>
        </w:rPr>
        <w:t>6</w:t>
      </w:r>
      <w:r w:rsidRPr="0082391F">
        <w:rPr>
          <w:sz w:val="24"/>
          <w:szCs w:val="24"/>
        </w:rPr>
        <w:t xml:space="preserve"> r. miejski zasób nieruchomości stanowią grunty o pow.</w:t>
      </w:r>
      <w:r w:rsidRPr="0082391F">
        <w:rPr>
          <w:b/>
          <w:bCs/>
          <w:sz w:val="24"/>
          <w:szCs w:val="24"/>
        </w:rPr>
        <w:t xml:space="preserve"> </w:t>
      </w:r>
      <w:r w:rsidRPr="0082391F">
        <w:rPr>
          <w:sz w:val="24"/>
          <w:szCs w:val="24"/>
        </w:rPr>
        <w:t>2.5</w:t>
      </w:r>
      <w:r w:rsidR="007C51BD" w:rsidRPr="0082391F">
        <w:rPr>
          <w:sz w:val="24"/>
          <w:szCs w:val="24"/>
        </w:rPr>
        <w:t>4</w:t>
      </w:r>
      <w:r w:rsidR="0082391F" w:rsidRPr="0082391F">
        <w:rPr>
          <w:sz w:val="24"/>
          <w:szCs w:val="24"/>
        </w:rPr>
        <w:t>2</w:t>
      </w:r>
      <w:r w:rsidRPr="0082391F">
        <w:rPr>
          <w:sz w:val="24"/>
          <w:szCs w:val="24"/>
        </w:rPr>
        <w:t xml:space="preserve">  ha oraz usytuowane na tych gruntach budynki </w:t>
      </w:r>
      <w:r w:rsidR="00851CA9" w:rsidRPr="0082391F">
        <w:rPr>
          <w:sz w:val="24"/>
          <w:szCs w:val="24"/>
        </w:rPr>
        <w:t xml:space="preserve">i urządzenia. </w:t>
      </w:r>
    </w:p>
    <w:p w:rsidR="001922F7" w:rsidRPr="00DE7166" w:rsidRDefault="001922F7" w:rsidP="00CD27F0">
      <w:pPr>
        <w:spacing w:after="120"/>
        <w:jc w:val="both"/>
        <w:rPr>
          <w:sz w:val="24"/>
          <w:szCs w:val="24"/>
        </w:rPr>
      </w:pPr>
      <w:r w:rsidRPr="0082391F">
        <w:rPr>
          <w:sz w:val="24"/>
          <w:szCs w:val="24"/>
        </w:rPr>
        <w:t>Ewidencja miejskiego zasobu</w:t>
      </w:r>
      <w:r w:rsidRPr="00DE7166">
        <w:rPr>
          <w:sz w:val="24"/>
          <w:szCs w:val="24"/>
        </w:rPr>
        <w:t xml:space="preserve"> nieruchomości prowadzona jest w systemie informatycznym. </w:t>
      </w:r>
    </w:p>
    <w:p w:rsidR="001922F7" w:rsidRPr="00DE7166" w:rsidRDefault="001922F7" w:rsidP="002911E3">
      <w:pPr>
        <w:pStyle w:val="Tekstpodstawowy3"/>
        <w:jc w:val="both"/>
        <w:rPr>
          <w:sz w:val="24"/>
          <w:szCs w:val="24"/>
        </w:rPr>
      </w:pPr>
      <w:r w:rsidRPr="00DE7166">
        <w:rPr>
          <w:sz w:val="24"/>
          <w:szCs w:val="24"/>
        </w:rPr>
        <w:t>W okresie od dnia</w:t>
      </w:r>
      <w:r w:rsidR="000E07B3">
        <w:rPr>
          <w:sz w:val="24"/>
          <w:szCs w:val="24"/>
        </w:rPr>
        <w:t xml:space="preserve"> 13 stycznia 2012r. </w:t>
      </w:r>
      <w:r w:rsidR="00CB6B18">
        <w:rPr>
          <w:sz w:val="24"/>
          <w:szCs w:val="24"/>
        </w:rPr>
        <w:t>tj.</w:t>
      </w:r>
      <w:r w:rsidRPr="00DE7166">
        <w:rPr>
          <w:sz w:val="24"/>
          <w:szCs w:val="24"/>
        </w:rPr>
        <w:t xml:space="preserve"> od daty obowiązywania </w:t>
      </w:r>
      <w:r w:rsidR="00AA5FA3">
        <w:rPr>
          <w:sz w:val="24"/>
          <w:szCs w:val="24"/>
        </w:rPr>
        <w:t>Zarządzenia Nr 13/2012 Prezydenta Miasta</w:t>
      </w:r>
      <w:r w:rsidR="00AA5FA3" w:rsidRPr="00AA5FA3">
        <w:rPr>
          <w:sz w:val="24"/>
          <w:szCs w:val="24"/>
        </w:rPr>
        <w:t xml:space="preserve"> Elbląg</w:t>
      </w:r>
      <w:r w:rsidR="00AA5FA3">
        <w:rPr>
          <w:sz w:val="24"/>
          <w:szCs w:val="24"/>
        </w:rPr>
        <w:t xml:space="preserve"> z </w:t>
      </w:r>
      <w:r w:rsidR="00AA5FA3" w:rsidRPr="00AA5FA3">
        <w:rPr>
          <w:sz w:val="24"/>
          <w:szCs w:val="24"/>
        </w:rPr>
        <w:t xml:space="preserve">dnia </w:t>
      </w:r>
      <w:r w:rsidR="00AA5FA3">
        <w:rPr>
          <w:sz w:val="24"/>
          <w:szCs w:val="24"/>
        </w:rPr>
        <w:t xml:space="preserve">13 stycznia 2012r. </w:t>
      </w:r>
      <w:r w:rsidR="00AA5FA3" w:rsidRPr="00AA5FA3">
        <w:rPr>
          <w:sz w:val="24"/>
          <w:szCs w:val="24"/>
        </w:rPr>
        <w:t>w sprawie gospodarowania</w:t>
      </w:r>
      <w:r w:rsidR="00AA5FA3">
        <w:rPr>
          <w:sz w:val="24"/>
          <w:szCs w:val="24"/>
        </w:rPr>
        <w:t xml:space="preserve"> miejskim zasobem nieruchomości </w:t>
      </w:r>
      <w:r w:rsidRPr="00DE7166">
        <w:rPr>
          <w:sz w:val="24"/>
          <w:szCs w:val="24"/>
        </w:rPr>
        <w:t xml:space="preserve">zmieniła się struktura organizacyjna Urzędu Miejskiego, a ponadto  wielokrotnie w przedmiotowym zakresie, nowelizowano ustawę </w:t>
      </w:r>
      <w:r w:rsidR="00CC3EEC">
        <w:rPr>
          <w:sz w:val="24"/>
          <w:szCs w:val="24"/>
        </w:rPr>
        <w:t xml:space="preserve">o gospodarce nieruchomościami. </w:t>
      </w:r>
    </w:p>
    <w:p w:rsidR="001922F7" w:rsidRPr="00FF672C" w:rsidRDefault="001922F7" w:rsidP="0075461B">
      <w:pPr>
        <w:pStyle w:val="Tekstpodstawowy3"/>
        <w:jc w:val="both"/>
        <w:rPr>
          <w:sz w:val="24"/>
          <w:szCs w:val="24"/>
        </w:rPr>
      </w:pPr>
      <w:r w:rsidRPr="00FF672C">
        <w:rPr>
          <w:sz w:val="24"/>
          <w:szCs w:val="24"/>
        </w:rPr>
        <w:t>Dlatego też przedkładany projekt zarządzenia ma na</w:t>
      </w:r>
      <w:r w:rsidRPr="00FF672C">
        <w:rPr>
          <w:bCs/>
          <w:sz w:val="24"/>
          <w:szCs w:val="24"/>
        </w:rPr>
        <w:t xml:space="preserve"> celu dostosowanie podziału zadań i kompetencji poszczególnych miejskich jednostek organizacyjnych i departamentów Urzędu Miejskiego</w:t>
      </w:r>
      <w:r w:rsidRPr="00FF672C">
        <w:rPr>
          <w:sz w:val="24"/>
          <w:szCs w:val="24"/>
        </w:rPr>
        <w:t xml:space="preserve"> w sferze gospodarowania zasobem nieruchomości </w:t>
      </w:r>
      <w:r w:rsidRPr="00FF672C">
        <w:rPr>
          <w:bCs/>
          <w:sz w:val="24"/>
          <w:szCs w:val="24"/>
        </w:rPr>
        <w:t xml:space="preserve">do ich obecnych zadań statutowych i struktury organizacyjnej </w:t>
      </w:r>
      <w:r w:rsidRPr="00FF672C">
        <w:rPr>
          <w:sz w:val="24"/>
          <w:szCs w:val="24"/>
        </w:rPr>
        <w:t xml:space="preserve">oraz ustalenie rodzajów nieruchomości przez nie zarządzanych. </w:t>
      </w:r>
    </w:p>
    <w:p w:rsidR="001922F7" w:rsidRPr="00DE7166" w:rsidRDefault="001922F7" w:rsidP="0075461B">
      <w:pPr>
        <w:jc w:val="both"/>
        <w:rPr>
          <w:sz w:val="24"/>
          <w:szCs w:val="24"/>
        </w:rPr>
      </w:pPr>
      <w:r w:rsidRPr="00DE7166">
        <w:rPr>
          <w:sz w:val="24"/>
          <w:szCs w:val="24"/>
        </w:rPr>
        <w:t xml:space="preserve">Niezależnie od niniejszego zarządzenia, problematykę gospodarowania zasobem nieruchomości Gminy Miasto Elbląg regulują </w:t>
      </w:r>
      <w:r>
        <w:rPr>
          <w:sz w:val="24"/>
          <w:szCs w:val="24"/>
        </w:rPr>
        <w:t xml:space="preserve">obecnie </w:t>
      </w:r>
      <w:r w:rsidRPr="00DE7166">
        <w:rPr>
          <w:sz w:val="24"/>
          <w:szCs w:val="24"/>
        </w:rPr>
        <w:t>następujące uchwały systemowe:</w:t>
      </w:r>
    </w:p>
    <w:p w:rsidR="001922F7" w:rsidRPr="00DE7166" w:rsidRDefault="001922F7" w:rsidP="00B93B9F">
      <w:pPr>
        <w:numPr>
          <w:ilvl w:val="0"/>
          <w:numId w:val="10"/>
        </w:numPr>
        <w:jc w:val="both"/>
        <w:rPr>
          <w:sz w:val="24"/>
          <w:szCs w:val="24"/>
        </w:rPr>
      </w:pPr>
      <w:r w:rsidRPr="00DE7166">
        <w:rPr>
          <w:sz w:val="24"/>
          <w:szCs w:val="24"/>
        </w:rPr>
        <w:t>uchwała Nr XIV/265//</w:t>
      </w:r>
      <w:r w:rsidR="00C3570D">
        <w:rPr>
          <w:sz w:val="24"/>
          <w:szCs w:val="24"/>
        </w:rPr>
        <w:t>20</w:t>
      </w:r>
      <w:r w:rsidRPr="00DE7166">
        <w:rPr>
          <w:sz w:val="24"/>
          <w:szCs w:val="24"/>
        </w:rPr>
        <w:t xml:space="preserve">08 Rady Miejskiej w Elblągu w sprawie określenia zasad nabywania, zbywania i obciążania nieruchomości Gminy Miasto Elbląg oraz ich wydzierżawiania lub </w:t>
      </w:r>
      <w:r w:rsidRPr="00883E24">
        <w:rPr>
          <w:sz w:val="24"/>
          <w:szCs w:val="24"/>
        </w:rPr>
        <w:t>wynajmowania na czas oznaczony dłuższy niż trzy lata lub na czas nieoznaczony (D</w:t>
      </w:r>
      <w:r w:rsidR="006165B3">
        <w:rPr>
          <w:sz w:val="24"/>
          <w:szCs w:val="24"/>
        </w:rPr>
        <w:t>z</w:t>
      </w:r>
      <w:r w:rsidRPr="00883E24">
        <w:rPr>
          <w:sz w:val="24"/>
          <w:szCs w:val="24"/>
        </w:rPr>
        <w:t>. Urz.</w:t>
      </w:r>
      <w:r w:rsidRPr="00DE7166">
        <w:rPr>
          <w:sz w:val="24"/>
          <w:szCs w:val="24"/>
        </w:rPr>
        <w:t xml:space="preserve"> Woj. Warmińsko-Mazurskiego nr 89, poz. 1618), </w:t>
      </w:r>
    </w:p>
    <w:p w:rsidR="00883E24" w:rsidRPr="00883E24" w:rsidRDefault="00883E24" w:rsidP="00B93B9F">
      <w:pPr>
        <w:numPr>
          <w:ilvl w:val="0"/>
          <w:numId w:val="10"/>
        </w:numPr>
        <w:jc w:val="both"/>
        <w:rPr>
          <w:sz w:val="24"/>
          <w:szCs w:val="24"/>
        </w:rPr>
      </w:pPr>
      <w:r w:rsidRPr="00883E24">
        <w:rPr>
          <w:sz w:val="24"/>
          <w:szCs w:val="24"/>
        </w:rPr>
        <w:t>uchwała</w:t>
      </w:r>
      <w:r w:rsidRPr="00DE7166">
        <w:rPr>
          <w:sz w:val="24"/>
          <w:szCs w:val="24"/>
        </w:rPr>
        <w:t xml:space="preserve"> Nr </w:t>
      </w:r>
      <w:r>
        <w:rPr>
          <w:sz w:val="24"/>
          <w:szCs w:val="24"/>
        </w:rPr>
        <w:t>XII/331/2012</w:t>
      </w:r>
      <w:r w:rsidRPr="00DE7166">
        <w:rPr>
          <w:sz w:val="24"/>
          <w:szCs w:val="24"/>
        </w:rPr>
        <w:t xml:space="preserve"> Rady Miejskiej w Elblągu </w:t>
      </w:r>
      <w:r w:rsidRPr="00883E24">
        <w:rPr>
          <w:sz w:val="24"/>
          <w:szCs w:val="24"/>
        </w:rPr>
        <w:t>z dnia 14 lutego 2012 r. w sprawie określenia zasad zbycia, oddania w dzierżawę, najem, użytkowanie oraz użyczenie aktywów trwałych samodzielnych publicznych zakładów opieki zdrowotnej.</w:t>
      </w:r>
    </w:p>
    <w:p w:rsidR="001922F7" w:rsidRPr="00883E24" w:rsidRDefault="001922F7" w:rsidP="00B93B9F">
      <w:pPr>
        <w:numPr>
          <w:ilvl w:val="0"/>
          <w:numId w:val="10"/>
        </w:numPr>
        <w:jc w:val="both"/>
        <w:rPr>
          <w:sz w:val="24"/>
          <w:szCs w:val="24"/>
        </w:rPr>
      </w:pPr>
      <w:r w:rsidRPr="00883E24">
        <w:rPr>
          <w:sz w:val="24"/>
          <w:szCs w:val="24"/>
        </w:rPr>
        <w:t>uchwała Nr XVII/362/2008 Rady Miejskiej w Elblągu z</w:t>
      </w:r>
      <w:r w:rsidR="006165B3">
        <w:rPr>
          <w:sz w:val="24"/>
          <w:szCs w:val="24"/>
        </w:rPr>
        <w:t xml:space="preserve"> dnia 23 października 2008 r. w </w:t>
      </w:r>
      <w:r w:rsidRPr="00883E24">
        <w:rPr>
          <w:sz w:val="24"/>
          <w:szCs w:val="24"/>
        </w:rPr>
        <w:t>sprawie ustalenia szczegółowych warunków korzystania z nieruchomości Gminy Miasto Elbląg przez jednostki organizacyjne,</w:t>
      </w:r>
    </w:p>
    <w:p w:rsidR="00883E24" w:rsidRPr="00CF1F24" w:rsidRDefault="00883E24" w:rsidP="006165B3">
      <w:pPr>
        <w:spacing w:after="120"/>
        <w:jc w:val="both"/>
        <w:rPr>
          <w:sz w:val="24"/>
          <w:szCs w:val="24"/>
        </w:rPr>
      </w:pPr>
    </w:p>
    <w:sectPr w:rsidR="00883E24" w:rsidRPr="00CF1F24" w:rsidSect="001718E8">
      <w:footerReference w:type="default" r:id="rId7"/>
      <w:endnotePr>
        <w:numFmt w:val="decimal"/>
      </w:endnotePr>
      <w:pgSz w:w="11906" w:h="16838"/>
      <w:pgMar w:top="1258" w:right="128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2EC" w:rsidRDefault="00DB72EC" w:rsidP="0001339B">
      <w:r>
        <w:separator/>
      </w:r>
    </w:p>
  </w:endnote>
  <w:endnote w:type="continuationSeparator" w:id="0">
    <w:p w:rsidR="00DB72EC" w:rsidRDefault="00DB72EC" w:rsidP="00013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ivaldi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2F7" w:rsidRDefault="001922F7">
    <w:pPr>
      <w:pStyle w:val="Stopka"/>
      <w:jc w:val="right"/>
    </w:pPr>
    <w:r>
      <w:t xml:space="preserve">Strona </w:t>
    </w:r>
    <w:r w:rsidR="0073542A">
      <w:rPr>
        <w:b/>
        <w:bCs/>
      </w:rPr>
      <w:fldChar w:fldCharType="begin"/>
    </w:r>
    <w:r>
      <w:rPr>
        <w:b/>
        <w:bCs/>
      </w:rPr>
      <w:instrText>PAGE</w:instrText>
    </w:r>
    <w:r w:rsidR="0073542A">
      <w:rPr>
        <w:b/>
        <w:bCs/>
      </w:rPr>
      <w:fldChar w:fldCharType="separate"/>
    </w:r>
    <w:r w:rsidR="00143E5E">
      <w:rPr>
        <w:b/>
        <w:bCs/>
        <w:noProof/>
      </w:rPr>
      <w:t>1</w:t>
    </w:r>
    <w:r w:rsidR="0073542A">
      <w:rPr>
        <w:b/>
        <w:bCs/>
      </w:rPr>
      <w:fldChar w:fldCharType="end"/>
    </w:r>
    <w:r>
      <w:t xml:space="preserve"> z </w:t>
    </w:r>
    <w:r w:rsidR="0073542A">
      <w:rPr>
        <w:b/>
        <w:bCs/>
      </w:rPr>
      <w:fldChar w:fldCharType="begin"/>
    </w:r>
    <w:r>
      <w:rPr>
        <w:b/>
        <w:bCs/>
      </w:rPr>
      <w:instrText>NUMPAGES</w:instrText>
    </w:r>
    <w:r w:rsidR="0073542A">
      <w:rPr>
        <w:b/>
        <w:bCs/>
      </w:rPr>
      <w:fldChar w:fldCharType="separate"/>
    </w:r>
    <w:r w:rsidR="00143E5E">
      <w:rPr>
        <w:b/>
        <w:bCs/>
        <w:noProof/>
      </w:rPr>
      <w:t>4</w:t>
    </w:r>
    <w:r w:rsidR="0073542A">
      <w:rPr>
        <w:b/>
        <w:bCs/>
      </w:rPr>
      <w:fldChar w:fldCharType="end"/>
    </w:r>
  </w:p>
  <w:p w:rsidR="001922F7" w:rsidRDefault="001922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2EC" w:rsidRDefault="00DB72EC" w:rsidP="0001339B">
      <w:r>
        <w:separator/>
      </w:r>
    </w:p>
  </w:footnote>
  <w:footnote w:type="continuationSeparator" w:id="0">
    <w:p w:rsidR="00DB72EC" w:rsidRDefault="00DB72EC" w:rsidP="00013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7525C"/>
    <w:multiLevelType w:val="hybridMultilevel"/>
    <w:tmpl w:val="04601C78"/>
    <w:lvl w:ilvl="0" w:tplc="3DAC7530">
      <w:start w:val="1"/>
      <w:numFmt w:val="decimal"/>
      <w:lvlText w:val="%1)"/>
      <w:lvlJc w:val="left"/>
      <w:pPr>
        <w:tabs>
          <w:tab w:val="num" w:pos="366"/>
        </w:tabs>
        <w:ind w:left="3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6"/>
        </w:tabs>
        <w:ind w:left="144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6"/>
        </w:tabs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6"/>
        </w:tabs>
        <w:ind w:left="28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6"/>
        </w:tabs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6"/>
        </w:tabs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6"/>
        </w:tabs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6"/>
        </w:tabs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6"/>
        </w:tabs>
        <w:ind w:left="6486" w:hanging="180"/>
      </w:pPr>
    </w:lvl>
  </w:abstractNum>
  <w:abstractNum w:abstractNumId="1" w15:restartNumberingAfterBreak="0">
    <w:nsid w:val="0ABF6F03"/>
    <w:multiLevelType w:val="hybridMultilevel"/>
    <w:tmpl w:val="3B660DDE"/>
    <w:lvl w:ilvl="0" w:tplc="027E0C1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4" w:hanging="360"/>
      </w:pPr>
    </w:lvl>
    <w:lvl w:ilvl="2" w:tplc="0415001B" w:tentative="1">
      <w:start w:val="1"/>
      <w:numFmt w:val="lowerRoman"/>
      <w:lvlText w:val="%3."/>
      <w:lvlJc w:val="right"/>
      <w:pPr>
        <w:ind w:left="1794" w:hanging="180"/>
      </w:pPr>
    </w:lvl>
    <w:lvl w:ilvl="3" w:tplc="0415000F" w:tentative="1">
      <w:start w:val="1"/>
      <w:numFmt w:val="decimal"/>
      <w:lvlText w:val="%4."/>
      <w:lvlJc w:val="left"/>
      <w:pPr>
        <w:ind w:left="2514" w:hanging="360"/>
      </w:pPr>
    </w:lvl>
    <w:lvl w:ilvl="4" w:tplc="04150019" w:tentative="1">
      <w:start w:val="1"/>
      <w:numFmt w:val="lowerLetter"/>
      <w:lvlText w:val="%5."/>
      <w:lvlJc w:val="left"/>
      <w:pPr>
        <w:ind w:left="3234" w:hanging="360"/>
      </w:pPr>
    </w:lvl>
    <w:lvl w:ilvl="5" w:tplc="0415001B" w:tentative="1">
      <w:start w:val="1"/>
      <w:numFmt w:val="lowerRoman"/>
      <w:lvlText w:val="%6."/>
      <w:lvlJc w:val="right"/>
      <w:pPr>
        <w:ind w:left="3954" w:hanging="180"/>
      </w:pPr>
    </w:lvl>
    <w:lvl w:ilvl="6" w:tplc="0415000F" w:tentative="1">
      <w:start w:val="1"/>
      <w:numFmt w:val="decimal"/>
      <w:lvlText w:val="%7."/>
      <w:lvlJc w:val="left"/>
      <w:pPr>
        <w:ind w:left="4674" w:hanging="360"/>
      </w:pPr>
    </w:lvl>
    <w:lvl w:ilvl="7" w:tplc="04150019" w:tentative="1">
      <w:start w:val="1"/>
      <w:numFmt w:val="lowerLetter"/>
      <w:lvlText w:val="%8."/>
      <w:lvlJc w:val="left"/>
      <w:pPr>
        <w:ind w:left="5394" w:hanging="360"/>
      </w:pPr>
    </w:lvl>
    <w:lvl w:ilvl="8" w:tplc="0415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2" w15:restartNumberingAfterBreak="0">
    <w:nsid w:val="0DCB4436"/>
    <w:multiLevelType w:val="hybridMultilevel"/>
    <w:tmpl w:val="FB08FE6E"/>
    <w:lvl w:ilvl="0" w:tplc="D73241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855C5"/>
    <w:multiLevelType w:val="hybridMultilevel"/>
    <w:tmpl w:val="99DE61FE"/>
    <w:lvl w:ilvl="0" w:tplc="E8C8DD4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A621970"/>
    <w:multiLevelType w:val="hybridMultilevel"/>
    <w:tmpl w:val="36A82768"/>
    <w:lvl w:ilvl="0" w:tplc="04150017">
      <w:start w:val="1"/>
      <w:numFmt w:val="lowerLetter"/>
      <w:lvlText w:val="%1)"/>
      <w:lvlJc w:val="left"/>
      <w:pPr>
        <w:ind w:left="726" w:hanging="360"/>
      </w:pPr>
    </w:lvl>
    <w:lvl w:ilvl="1" w:tplc="04150019" w:tentative="1">
      <w:start w:val="1"/>
      <w:numFmt w:val="lowerLetter"/>
      <w:lvlText w:val="%2."/>
      <w:lvlJc w:val="left"/>
      <w:pPr>
        <w:ind w:left="1446" w:hanging="360"/>
      </w:pPr>
    </w:lvl>
    <w:lvl w:ilvl="2" w:tplc="0415001B" w:tentative="1">
      <w:start w:val="1"/>
      <w:numFmt w:val="lowerRoman"/>
      <w:lvlText w:val="%3."/>
      <w:lvlJc w:val="righ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6" w:hanging="360"/>
      </w:pPr>
    </w:lvl>
    <w:lvl w:ilvl="4" w:tplc="04150019" w:tentative="1">
      <w:start w:val="1"/>
      <w:numFmt w:val="lowerLetter"/>
      <w:lvlText w:val="%5."/>
      <w:lvlJc w:val="left"/>
      <w:pPr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5" w15:restartNumberingAfterBreak="0">
    <w:nsid w:val="2F520747"/>
    <w:multiLevelType w:val="hybridMultilevel"/>
    <w:tmpl w:val="C55ABF76"/>
    <w:lvl w:ilvl="0" w:tplc="0ED2D5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54855C8"/>
    <w:multiLevelType w:val="hybridMultilevel"/>
    <w:tmpl w:val="2B5E103E"/>
    <w:lvl w:ilvl="0" w:tplc="04150017">
      <w:start w:val="1"/>
      <w:numFmt w:val="lowerLetter"/>
      <w:lvlText w:val="%1)"/>
      <w:lvlJc w:val="left"/>
      <w:pPr>
        <w:ind w:left="726" w:hanging="360"/>
      </w:pPr>
    </w:lvl>
    <w:lvl w:ilvl="1" w:tplc="04150019" w:tentative="1">
      <w:start w:val="1"/>
      <w:numFmt w:val="lowerLetter"/>
      <w:lvlText w:val="%2."/>
      <w:lvlJc w:val="left"/>
      <w:pPr>
        <w:ind w:left="1446" w:hanging="360"/>
      </w:pPr>
    </w:lvl>
    <w:lvl w:ilvl="2" w:tplc="0415001B" w:tentative="1">
      <w:start w:val="1"/>
      <w:numFmt w:val="lowerRoman"/>
      <w:lvlText w:val="%3."/>
      <w:lvlJc w:val="righ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6" w:hanging="360"/>
      </w:pPr>
    </w:lvl>
    <w:lvl w:ilvl="4" w:tplc="04150019" w:tentative="1">
      <w:start w:val="1"/>
      <w:numFmt w:val="lowerLetter"/>
      <w:lvlText w:val="%5."/>
      <w:lvlJc w:val="left"/>
      <w:pPr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7" w15:restartNumberingAfterBreak="0">
    <w:nsid w:val="36C43C52"/>
    <w:multiLevelType w:val="hybridMultilevel"/>
    <w:tmpl w:val="ACC2290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FD104CD"/>
    <w:multiLevelType w:val="hybridMultilevel"/>
    <w:tmpl w:val="9C4A66B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9A58C9"/>
    <w:multiLevelType w:val="singleLevel"/>
    <w:tmpl w:val="2A2AD2F4"/>
    <w:lvl w:ilvl="0">
      <w:start w:val="1"/>
      <w:numFmt w:val="decimal"/>
      <w:lvlText w:val="%1)"/>
      <w:lvlJc w:val="left"/>
      <w:pPr>
        <w:tabs>
          <w:tab w:val="num" w:pos="360"/>
        </w:tabs>
        <w:ind w:left="283" w:hanging="283"/>
      </w:pPr>
    </w:lvl>
  </w:abstractNum>
  <w:abstractNum w:abstractNumId="10" w15:restartNumberingAfterBreak="0">
    <w:nsid w:val="491025A0"/>
    <w:multiLevelType w:val="hybridMultilevel"/>
    <w:tmpl w:val="263E9876"/>
    <w:lvl w:ilvl="0" w:tplc="6E2C1596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605357"/>
    <w:multiLevelType w:val="hybridMultilevel"/>
    <w:tmpl w:val="1284A9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3E524D"/>
    <w:multiLevelType w:val="hybridMultilevel"/>
    <w:tmpl w:val="7722F56C"/>
    <w:lvl w:ilvl="0" w:tplc="FB36F070">
      <w:start w:val="1"/>
      <w:numFmt w:val="bullet"/>
      <w:lvlText w:val="—"/>
      <w:lvlJc w:val="left"/>
      <w:pPr>
        <w:tabs>
          <w:tab w:val="num" w:pos="428"/>
        </w:tabs>
        <w:ind w:left="428" w:hanging="360"/>
      </w:pPr>
      <w:rPr>
        <w:rFonts w:ascii="Vivaldi" w:hAnsi="Vivaldi" w:cs="Vivald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2634485"/>
    <w:multiLevelType w:val="hybridMultilevel"/>
    <w:tmpl w:val="165AD688"/>
    <w:lvl w:ilvl="0" w:tplc="96BC47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4" w15:restartNumberingAfterBreak="0">
    <w:nsid w:val="63307942"/>
    <w:multiLevelType w:val="hybridMultilevel"/>
    <w:tmpl w:val="385A4C76"/>
    <w:lvl w:ilvl="0" w:tplc="04150017">
      <w:start w:val="1"/>
      <w:numFmt w:val="lowerLetter"/>
      <w:lvlText w:val="%1)"/>
      <w:lvlJc w:val="left"/>
      <w:pPr>
        <w:ind w:left="726" w:hanging="360"/>
      </w:pPr>
    </w:lvl>
    <w:lvl w:ilvl="1" w:tplc="04150019" w:tentative="1">
      <w:start w:val="1"/>
      <w:numFmt w:val="lowerLetter"/>
      <w:lvlText w:val="%2."/>
      <w:lvlJc w:val="left"/>
      <w:pPr>
        <w:ind w:left="1446" w:hanging="360"/>
      </w:pPr>
    </w:lvl>
    <w:lvl w:ilvl="2" w:tplc="0415001B" w:tentative="1">
      <w:start w:val="1"/>
      <w:numFmt w:val="lowerRoman"/>
      <w:lvlText w:val="%3."/>
      <w:lvlJc w:val="righ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6" w:hanging="360"/>
      </w:pPr>
    </w:lvl>
    <w:lvl w:ilvl="4" w:tplc="04150019" w:tentative="1">
      <w:start w:val="1"/>
      <w:numFmt w:val="lowerLetter"/>
      <w:lvlText w:val="%5."/>
      <w:lvlJc w:val="left"/>
      <w:pPr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15" w15:restartNumberingAfterBreak="0">
    <w:nsid w:val="6518139B"/>
    <w:multiLevelType w:val="hybridMultilevel"/>
    <w:tmpl w:val="9300CA30"/>
    <w:lvl w:ilvl="0" w:tplc="04150017">
      <w:start w:val="1"/>
      <w:numFmt w:val="lowerLetter"/>
      <w:lvlText w:val="%1)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6" w15:restartNumberingAfterBreak="0">
    <w:nsid w:val="65886EC6"/>
    <w:multiLevelType w:val="singleLevel"/>
    <w:tmpl w:val="8CD07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8C76291"/>
    <w:multiLevelType w:val="singleLevel"/>
    <w:tmpl w:val="962E028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8" w15:restartNumberingAfterBreak="0">
    <w:nsid w:val="730853D8"/>
    <w:multiLevelType w:val="singleLevel"/>
    <w:tmpl w:val="208628E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AAB447E"/>
    <w:multiLevelType w:val="hybridMultilevel"/>
    <w:tmpl w:val="C8E48B32"/>
    <w:lvl w:ilvl="0" w:tplc="525603D4">
      <w:start w:val="3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7AB665F1"/>
    <w:multiLevelType w:val="hybridMultilevel"/>
    <w:tmpl w:val="197AAA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4405C0"/>
    <w:multiLevelType w:val="hybridMultilevel"/>
    <w:tmpl w:val="A67C5694"/>
    <w:lvl w:ilvl="0" w:tplc="1CEA9CC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6"/>
  </w:num>
  <w:num w:numId="2">
    <w:abstractNumId w:val="17"/>
  </w:num>
  <w:num w:numId="3">
    <w:abstractNumId w:val="18"/>
  </w:num>
  <w:num w:numId="4">
    <w:abstractNumId w:val="9"/>
  </w:num>
  <w:num w:numId="5">
    <w:abstractNumId w:val="5"/>
  </w:num>
  <w:num w:numId="6">
    <w:abstractNumId w:val="0"/>
  </w:num>
  <w:num w:numId="7">
    <w:abstractNumId w:val="21"/>
  </w:num>
  <w:num w:numId="8">
    <w:abstractNumId w:val="19"/>
  </w:num>
  <w:num w:numId="9">
    <w:abstractNumId w:val="13"/>
  </w:num>
  <w:num w:numId="10">
    <w:abstractNumId w:val="12"/>
  </w:num>
  <w:num w:numId="11">
    <w:abstractNumId w:val="4"/>
  </w:num>
  <w:num w:numId="12">
    <w:abstractNumId w:val="15"/>
  </w:num>
  <w:num w:numId="13">
    <w:abstractNumId w:val="2"/>
  </w:num>
  <w:num w:numId="14">
    <w:abstractNumId w:val="14"/>
  </w:num>
  <w:num w:numId="15">
    <w:abstractNumId w:val="6"/>
  </w:num>
  <w:num w:numId="16">
    <w:abstractNumId w:val="11"/>
  </w:num>
  <w:num w:numId="17">
    <w:abstractNumId w:val="1"/>
  </w:num>
  <w:num w:numId="18">
    <w:abstractNumId w:val="10"/>
  </w:num>
  <w:num w:numId="19">
    <w:abstractNumId w:val="11"/>
    <w:lvlOverride w:ilvl="0">
      <w:lvl w:ilvl="0" w:tplc="04150017">
        <w:start w:val="1"/>
        <w:numFmt w:val="lowerLetter"/>
        <w:lvlText w:val="%1)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0">
    <w:abstractNumId w:val="3"/>
  </w:num>
  <w:num w:numId="21">
    <w:abstractNumId w:val="7"/>
  </w:num>
  <w:num w:numId="22">
    <w:abstractNumId w:val="8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defaultTabStop w:val="708"/>
  <w:autoHyphenation/>
  <w:hyphenationZone w:val="425"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61B"/>
    <w:rsid w:val="0001339B"/>
    <w:rsid w:val="00024174"/>
    <w:rsid w:val="000548D1"/>
    <w:rsid w:val="000B0934"/>
    <w:rsid w:val="000B4889"/>
    <w:rsid w:val="000C59ED"/>
    <w:rsid w:val="000E07B3"/>
    <w:rsid w:val="001133C4"/>
    <w:rsid w:val="00122CA0"/>
    <w:rsid w:val="00143E5E"/>
    <w:rsid w:val="00153D86"/>
    <w:rsid w:val="0016658D"/>
    <w:rsid w:val="001718E8"/>
    <w:rsid w:val="0017535C"/>
    <w:rsid w:val="001847A2"/>
    <w:rsid w:val="001922F7"/>
    <w:rsid w:val="001D2F9A"/>
    <w:rsid w:val="001D66E7"/>
    <w:rsid w:val="001F25BC"/>
    <w:rsid w:val="00241C1A"/>
    <w:rsid w:val="002446D8"/>
    <w:rsid w:val="002712C9"/>
    <w:rsid w:val="002771F2"/>
    <w:rsid w:val="00290FAA"/>
    <w:rsid w:val="002911E3"/>
    <w:rsid w:val="002A1F54"/>
    <w:rsid w:val="002D0AFD"/>
    <w:rsid w:val="002E3DFD"/>
    <w:rsid w:val="00316080"/>
    <w:rsid w:val="0033043D"/>
    <w:rsid w:val="00370C67"/>
    <w:rsid w:val="003917C7"/>
    <w:rsid w:val="00397C1B"/>
    <w:rsid w:val="003A4501"/>
    <w:rsid w:val="003A7401"/>
    <w:rsid w:val="003C331B"/>
    <w:rsid w:val="003D48D7"/>
    <w:rsid w:val="003E3E1C"/>
    <w:rsid w:val="003F0766"/>
    <w:rsid w:val="00400C2C"/>
    <w:rsid w:val="00402004"/>
    <w:rsid w:val="00407687"/>
    <w:rsid w:val="00412E8E"/>
    <w:rsid w:val="00437A6D"/>
    <w:rsid w:val="004576D1"/>
    <w:rsid w:val="00462544"/>
    <w:rsid w:val="0047496B"/>
    <w:rsid w:val="004A27F2"/>
    <w:rsid w:val="004A478E"/>
    <w:rsid w:val="004A68B6"/>
    <w:rsid w:val="004A7DFC"/>
    <w:rsid w:val="004B3EB3"/>
    <w:rsid w:val="004B5316"/>
    <w:rsid w:val="004C20F9"/>
    <w:rsid w:val="004D55AB"/>
    <w:rsid w:val="0050144B"/>
    <w:rsid w:val="00511E05"/>
    <w:rsid w:val="00512197"/>
    <w:rsid w:val="00542636"/>
    <w:rsid w:val="005538D9"/>
    <w:rsid w:val="0056491D"/>
    <w:rsid w:val="00583502"/>
    <w:rsid w:val="00587CD4"/>
    <w:rsid w:val="005912EA"/>
    <w:rsid w:val="005B492E"/>
    <w:rsid w:val="005B5C3D"/>
    <w:rsid w:val="005B6037"/>
    <w:rsid w:val="005B73DB"/>
    <w:rsid w:val="005C20C4"/>
    <w:rsid w:val="005D0BB9"/>
    <w:rsid w:val="005E5264"/>
    <w:rsid w:val="00600CB5"/>
    <w:rsid w:val="00611F65"/>
    <w:rsid w:val="006165B3"/>
    <w:rsid w:val="00621640"/>
    <w:rsid w:val="00641F3B"/>
    <w:rsid w:val="00657E48"/>
    <w:rsid w:val="00660AB5"/>
    <w:rsid w:val="00671D47"/>
    <w:rsid w:val="00694313"/>
    <w:rsid w:val="006A2A3D"/>
    <w:rsid w:val="006A7583"/>
    <w:rsid w:val="006C4AAF"/>
    <w:rsid w:val="007205FA"/>
    <w:rsid w:val="0073542A"/>
    <w:rsid w:val="0075461B"/>
    <w:rsid w:val="00754881"/>
    <w:rsid w:val="00775CC9"/>
    <w:rsid w:val="007A500C"/>
    <w:rsid w:val="007B718B"/>
    <w:rsid w:val="007C51BD"/>
    <w:rsid w:val="007D7D8D"/>
    <w:rsid w:val="007E4DAC"/>
    <w:rsid w:val="008177F6"/>
    <w:rsid w:val="0082391F"/>
    <w:rsid w:val="00851CA9"/>
    <w:rsid w:val="00872F01"/>
    <w:rsid w:val="00880E25"/>
    <w:rsid w:val="00883E24"/>
    <w:rsid w:val="008F3BD4"/>
    <w:rsid w:val="0091060E"/>
    <w:rsid w:val="00971B24"/>
    <w:rsid w:val="009824AC"/>
    <w:rsid w:val="009B0D13"/>
    <w:rsid w:val="009B2C1C"/>
    <w:rsid w:val="009D5C02"/>
    <w:rsid w:val="00A13795"/>
    <w:rsid w:val="00A328B0"/>
    <w:rsid w:val="00A379CC"/>
    <w:rsid w:val="00A52419"/>
    <w:rsid w:val="00A90EDE"/>
    <w:rsid w:val="00A91E02"/>
    <w:rsid w:val="00AA0ACF"/>
    <w:rsid w:val="00AA5FA3"/>
    <w:rsid w:val="00AB238D"/>
    <w:rsid w:val="00AC208C"/>
    <w:rsid w:val="00AC66FF"/>
    <w:rsid w:val="00AF75C2"/>
    <w:rsid w:val="00B04096"/>
    <w:rsid w:val="00B13234"/>
    <w:rsid w:val="00B1417D"/>
    <w:rsid w:val="00B15B58"/>
    <w:rsid w:val="00B36940"/>
    <w:rsid w:val="00B5035C"/>
    <w:rsid w:val="00B91FF7"/>
    <w:rsid w:val="00B922E8"/>
    <w:rsid w:val="00B93B9F"/>
    <w:rsid w:val="00BB6D90"/>
    <w:rsid w:val="00C0085D"/>
    <w:rsid w:val="00C13B86"/>
    <w:rsid w:val="00C20A15"/>
    <w:rsid w:val="00C3570D"/>
    <w:rsid w:val="00C42FF0"/>
    <w:rsid w:val="00C46871"/>
    <w:rsid w:val="00C52BA4"/>
    <w:rsid w:val="00C52F97"/>
    <w:rsid w:val="00C86EEE"/>
    <w:rsid w:val="00C9549C"/>
    <w:rsid w:val="00CB6B18"/>
    <w:rsid w:val="00CC2543"/>
    <w:rsid w:val="00CC3EEC"/>
    <w:rsid w:val="00CC550E"/>
    <w:rsid w:val="00CD27F0"/>
    <w:rsid w:val="00CD41E6"/>
    <w:rsid w:val="00CD5BA5"/>
    <w:rsid w:val="00CF1F24"/>
    <w:rsid w:val="00D32F84"/>
    <w:rsid w:val="00D42EDE"/>
    <w:rsid w:val="00D522DA"/>
    <w:rsid w:val="00D54EFE"/>
    <w:rsid w:val="00DB72EC"/>
    <w:rsid w:val="00DE7166"/>
    <w:rsid w:val="00E04526"/>
    <w:rsid w:val="00E12070"/>
    <w:rsid w:val="00E34F5E"/>
    <w:rsid w:val="00E4537E"/>
    <w:rsid w:val="00E87A33"/>
    <w:rsid w:val="00EB74F9"/>
    <w:rsid w:val="00ED1A0D"/>
    <w:rsid w:val="00ED30CA"/>
    <w:rsid w:val="00ED33D4"/>
    <w:rsid w:val="00EF1DB3"/>
    <w:rsid w:val="00EF4E79"/>
    <w:rsid w:val="00F418C8"/>
    <w:rsid w:val="00FA6071"/>
    <w:rsid w:val="00FE5709"/>
    <w:rsid w:val="00FF6451"/>
    <w:rsid w:val="00FF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54E2E56-BC04-4376-9F69-E2466FA2A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461B"/>
    <w:rPr>
      <w:rFonts w:eastAsia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5461B"/>
    <w:pPr>
      <w:keepNext/>
      <w:spacing w:after="240" w:line="340" w:lineRule="exact"/>
      <w:jc w:val="both"/>
      <w:outlineLvl w:val="1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75461B"/>
    <w:rPr>
      <w:rFonts w:ascii="Arial" w:hAnsi="Arial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75461B"/>
    <w:pPr>
      <w:jc w:val="both"/>
    </w:pPr>
    <w:rPr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5461B"/>
    <w:rPr>
      <w:rFonts w:eastAsia="Times New Roman"/>
      <w:b/>
      <w:bCs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75461B"/>
    <w:pPr>
      <w:spacing w:line="360" w:lineRule="auto"/>
      <w:ind w:firstLine="708"/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75461B"/>
    <w:rPr>
      <w:rFonts w:eastAsia="Times New Roman"/>
      <w:b/>
      <w:bCs/>
      <w:sz w:val="20"/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75461B"/>
    <w:pPr>
      <w:spacing w:line="360" w:lineRule="auto"/>
      <w:jc w:val="center"/>
    </w:pPr>
    <w:rPr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rsid w:val="0075461B"/>
    <w:rPr>
      <w:rFonts w:eastAsia="Times New Roman"/>
      <w:b/>
      <w:bCs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7546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5461B"/>
    <w:rPr>
      <w:rFonts w:eastAsia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uiPriority w:val="99"/>
    <w:rsid w:val="0075461B"/>
    <w:pPr>
      <w:widowControl w:val="0"/>
      <w:spacing w:line="360" w:lineRule="auto"/>
      <w:ind w:firstLine="567"/>
      <w:jc w:val="both"/>
    </w:pPr>
    <w:rPr>
      <w:rFonts w:ascii="Arial" w:hAnsi="Arial" w:cs="Arial"/>
    </w:rPr>
  </w:style>
  <w:style w:type="paragraph" w:customStyle="1" w:styleId="Tekstpodstawowywcity31">
    <w:name w:val="Tekst podstawowy wcięty 31"/>
    <w:basedOn w:val="Normalny"/>
    <w:uiPriority w:val="99"/>
    <w:rsid w:val="0075461B"/>
    <w:pPr>
      <w:widowControl w:val="0"/>
      <w:spacing w:line="360" w:lineRule="auto"/>
      <w:ind w:left="285" w:hanging="285"/>
      <w:jc w:val="both"/>
    </w:pPr>
    <w:rPr>
      <w:rFonts w:ascii="Arial" w:hAnsi="Arial" w:cs="Arial"/>
    </w:rPr>
  </w:style>
  <w:style w:type="paragraph" w:styleId="Tekstpodstawowy3">
    <w:name w:val="Body Text 3"/>
    <w:basedOn w:val="Normalny"/>
    <w:link w:val="Tekstpodstawowy3Znak"/>
    <w:uiPriority w:val="99"/>
    <w:rsid w:val="0075461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5461B"/>
    <w:rPr>
      <w:rFonts w:eastAsia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75461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FF64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451"/>
    <w:rPr>
      <w:rFonts w:ascii="Tahom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339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339B"/>
    <w:rPr>
      <w:rFonts w:eastAsia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01339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775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75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5CC9"/>
    <w:rPr>
      <w:rFonts w:eastAsia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75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5CC9"/>
    <w:rPr>
      <w:rFonts w:eastAsia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7A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A500C"/>
    <w:rPr>
      <w:rFonts w:eastAsia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7A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500C"/>
    <w:rPr>
      <w:rFonts w:eastAsia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1124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Legenda:</vt:lpstr>
    </vt:vector>
  </TitlesOfParts>
  <Company>ATC</Company>
  <LinksUpToDate>false</LinksUpToDate>
  <CharactersWithSpaces>8726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Legenda:</dc:title>
  <dc:creator>um;DRID</dc:creator>
  <cp:lastModifiedBy>Małgorzata Wójcik</cp:lastModifiedBy>
  <cp:revision>2</cp:revision>
  <cp:lastPrinted>2016-07-19T10:03:00Z</cp:lastPrinted>
  <dcterms:created xsi:type="dcterms:W3CDTF">2017-10-04T09:04:00Z</dcterms:created>
  <dcterms:modified xsi:type="dcterms:W3CDTF">2017-10-04T09:04:00Z</dcterms:modified>
</cp:coreProperties>
</file>