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Ogłoszenie o zamówieniu publicznym 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  <w:r w:rsidR="00117876">
        <w:rPr>
          <w:rFonts w:ascii="Tahoma" w:hAnsi="Tahoma" w:cs="Tahoma"/>
          <w:b/>
          <w:bCs/>
        </w:rPr>
        <w:br/>
        <w:t>w zakresie opracowania studium wykonalności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3E36E1" w:rsidRDefault="00EE4B09" w:rsidP="003E36E1">
      <w:pPr>
        <w:pStyle w:val="Default"/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5B6790" w:rsidRPr="00935496" w:rsidRDefault="00A27179" w:rsidP="005B6790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35496">
        <w:rPr>
          <w:rFonts w:ascii="Tahoma" w:hAnsi="Tahoma" w:cs="Tahoma"/>
          <w:sz w:val="22"/>
          <w:szCs w:val="22"/>
        </w:rPr>
        <w:t>Opracowanie studium</w:t>
      </w:r>
      <w:r w:rsidR="001766EF" w:rsidRPr="00935496">
        <w:rPr>
          <w:rFonts w:ascii="Tahoma" w:hAnsi="Tahoma" w:cs="Tahoma"/>
          <w:sz w:val="22"/>
          <w:szCs w:val="22"/>
        </w:rPr>
        <w:t xml:space="preserve"> wykonalności </w:t>
      </w:r>
      <w:r w:rsidR="00F94CFF" w:rsidRPr="00935496">
        <w:rPr>
          <w:rFonts w:ascii="Tahoma" w:hAnsi="Tahoma" w:cs="Tahoma"/>
          <w:sz w:val="22"/>
          <w:szCs w:val="22"/>
        </w:rPr>
        <w:t>dla realizacji projektu pn.</w:t>
      </w:r>
      <w:r w:rsidR="005B6790" w:rsidRPr="00935496">
        <w:rPr>
          <w:rFonts w:ascii="Tahoma" w:eastAsiaTheme="minorEastAsia" w:hAnsi="Tahoma" w:cs="Tahoma"/>
          <w:sz w:val="22"/>
          <w:szCs w:val="22"/>
          <w:lang w:eastAsia="pl-PL"/>
        </w:rPr>
        <w:t xml:space="preserve"> „</w:t>
      </w:r>
      <w:r w:rsidR="005B6790" w:rsidRPr="00935496">
        <w:rPr>
          <w:rFonts w:ascii="Tahoma" w:hAnsi="Tahoma" w:cs="Tahoma"/>
          <w:sz w:val="22"/>
          <w:szCs w:val="22"/>
        </w:rPr>
        <w:t xml:space="preserve">Rewitalizacja Parków Miejskich Maksa Ashmanna w Kaliningradzie i Parku Dolinka w Elblągu” planowanego do dofinansowania w ramach Programu Współpracy Transgranicznej Polska - Rosja 2014-2020, Cel Tematyczny Dziedzictwo - Priorytet 1. Współpraca w zakresie zachowania </w:t>
      </w:r>
      <w:r w:rsidR="00454519" w:rsidRPr="00935496">
        <w:rPr>
          <w:rFonts w:ascii="Tahoma" w:hAnsi="Tahoma" w:cs="Tahoma"/>
          <w:sz w:val="22"/>
          <w:szCs w:val="22"/>
        </w:rPr>
        <w:br/>
      </w:r>
      <w:r w:rsidR="005B6790" w:rsidRPr="00935496">
        <w:rPr>
          <w:rFonts w:ascii="Tahoma" w:hAnsi="Tahoma" w:cs="Tahoma"/>
          <w:sz w:val="22"/>
          <w:szCs w:val="22"/>
        </w:rPr>
        <w:t>i transgranicznego rozwoju dziedzictwa historycznego, przyrodniczego i kulturowego.</w:t>
      </w:r>
    </w:p>
    <w:p w:rsidR="00043422" w:rsidRPr="00935496" w:rsidRDefault="005B6790" w:rsidP="00935496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35496">
        <w:rPr>
          <w:rFonts w:ascii="Tahoma" w:hAnsi="Tahoma" w:cs="Tahoma"/>
          <w:sz w:val="22"/>
          <w:szCs w:val="22"/>
        </w:rPr>
        <w:t xml:space="preserve">Dokument należy opracować zgodnie z wytycznymi, które wraz z obowiązującymi wzorami dokumentów dostępne są na stronie internetowej </w:t>
      </w:r>
      <w:r w:rsidR="0006638E" w:rsidRPr="0006638E">
        <w:rPr>
          <w:rFonts w:ascii="Tahoma" w:hAnsi="Tahoma" w:cs="Tahoma"/>
          <w:sz w:val="22"/>
          <w:szCs w:val="22"/>
        </w:rPr>
        <w:t>Programu Współpracy Transgranicznej Polska - Rosja 2014-2020</w:t>
      </w:r>
      <w:r w:rsidR="0006638E">
        <w:rPr>
          <w:rFonts w:ascii="Tahoma" w:hAnsi="Tahoma" w:cs="Tahoma"/>
          <w:sz w:val="22"/>
          <w:szCs w:val="22"/>
        </w:rPr>
        <w:t xml:space="preserve"> </w:t>
      </w:r>
      <w:r w:rsidRPr="00935496">
        <w:rPr>
          <w:rFonts w:ascii="Tahoma" w:hAnsi="Tahoma" w:cs="Tahoma"/>
          <w:sz w:val="22"/>
          <w:szCs w:val="22"/>
        </w:rPr>
        <w:t>pod adresem:</w:t>
      </w:r>
      <w:r w:rsidR="00935496" w:rsidRPr="00935496">
        <w:rPr>
          <w:rFonts w:ascii="Tahoma" w:hAnsi="Tahoma" w:cs="Tahoma"/>
          <w:sz w:val="22"/>
          <w:szCs w:val="22"/>
        </w:rPr>
        <w:t xml:space="preserve"> </w:t>
      </w:r>
      <w:hyperlink r:id="rId8" w:history="1">
        <w:r w:rsidR="00935496" w:rsidRPr="00935496">
          <w:rPr>
            <w:rStyle w:val="Hipercze"/>
            <w:rFonts w:ascii="Tahoma" w:hAnsi="Tahoma" w:cs="Tahoma"/>
            <w:sz w:val="22"/>
            <w:szCs w:val="22"/>
          </w:rPr>
          <w:t>http://www.plru.eu/pl/pages/5</w:t>
        </w:r>
      </w:hyperlink>
      <w:r w:rsidR="00935496" w:rsidRPr="00935496">
        <w:rPr>
          <w:rFonts w:ascii="Tahoma" w:hAnsi="Tahoma" w:cs="Tahoma"/>
          <w:sz w:val="22"/>
          <w:szCs w:val="22"/>
        </w:rPr>
        <w:t xml:space="preserve"> . Należy pamiętać, że dokumentacja w języku angielskim ma pierwszeństwo nad innymi wersjami językowymi dokumentów (polską i rosyjską).</w:t>
      </w:r>
    </w:p>
    <w:p w:rsidR="001641DD" w:rsidRPr="003E36E1" w:rsidRDefault="001641DD" w:rsidP="003E36E1">
      <w:pPr>
        <w:pStyle w:val="Default"/>
        <w:spacing w:after="60" w:line="276" w:lineRule="auto"/>
        <w:jc w:val="both"/>
        <w:rPr>
          <w:rFonts w:ascii="Tahoma" w:hAnsi="Tahoma" w:cs="Tahoma"/>
          <w:sz w:val="16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9A33B9" w:rsidRDefault="00507F81" w:rsidP="003E36E1">
      <w:pPr>
        <w:pStyle w:val="Default"/>
        <w:spacing w:after="60"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07F81">
        <w:rPr>
          <w:rFonts w:ascii="Tahoma" w:hAnsi="Tahoma" w:cs="Tahoma"/>
          <w:bCs/>
          <w:sz w:val="22"/>
          <w:szCs w:val="22"/>
        </w:rPr>
        <w:t>71241000-9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507F81">
        <w:rPr>
          <w:rFonts w:ascii="Tahoma" w:hAnsi="Tahoma" w:cs="Tahoma"/>
          <w:bCs/>
          <w:sz w:val="22"/>
          <w:szCs w:val="22"/>
        </w:rPr>
        <w:t>Studia wykonalności, usługi doradcze, analizy</w:t>
      </w:r>
      <w:r>
        <w:rPr>
          <w:rFonts w:ascii="Tahoma" w:hAnsi="Tahoma" w:cs="Tahoma"/>
          <w:bCs/>
          <w:sz w:val="22"/>
          <w:szCs w:val="22"/>
        </w:rPr>
        <w:t xml:space="preserve"> </w:t>
      </w:r>
    </w:p>
    <w:p w:rsidR="007A64DF" w:rsidRPr="003E36E1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b/>
          <w:bCs/>
          <w:sz w:val="12"/>
          <w:szCs w:val="22"/>
          <w:u w:val="single"/>
        </w:rPr>
      </w:pPr>
    </w:p>
    <w:p w:rsidR="007A64DF" w:rsidRPr="001766EF" w:rsidRDefault="007A64DF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766EF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1766EF" w:rsidRDefault="007A64DF" w:rsidP="003E36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Przy wyborze oferty Zamawiający będzie kierował się kryteri</w:t>
      </w:r>
      <w:r w:rsidR="004B6468" w:rsidRPr="001766EF">
        <w:rPr>
          <w:rFonts w:ascii="Tahoma" w:hAnsi="Tahoma" w:cs="Tahoma"/>
          <w:sz w:val="22"/>
          <w:szCs w:val="22"/>
        </w:rPr>
        <w:t>ami:</w:t>
      </w:r>
    </w:p>
    <w:p w:rsidR="004B6468" w:rsidRPr="001766EF" w:rsidRDefault="004B6468" w:rsidP="00DA45E4">
      <w:pPr>
        <w:pStyle w:val="Akapitzlist"/>
        <w:numPr>
          <w:ilvl w:val="0"/>
          <w:numId w:val="3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>c</w:t>
      </w:r>
      <w:r w:rsidR="007A64DF" w:rsidRPr="001766EF">
        <w:rPr>
          <w:rFonts w:ascii="Tahoma" w:hAnsi="Tahoma" w:cs="Tahoma"/>
        </w:rPr>
        <w:t>en</w:t>
      </w:r>
      <w:r w:rsidRPr="001766EF">
        <w:rPr>
          <w:rFonts w:ascii="Tahoma" w:hAnsi="Tahoma" w:cs="Tahoma"/>
        </w:rPr>
        <w:t xml:space="preserve">a – </w:t>
      </w:r>
      <w:r w:rsidR="00DB44D2">
        <w:rPr>
          <w:rFonts w:ascii="Tahoma" w:hAnsi="Tahoma" w:cs="Tahoma"/>
        </w:rPr>
        <w:t>5</w:t>
      </w:r>
      <w:r w:rsidRPr="001766EF">
        <w:rPr>
          <w:rFonts w:ascii="Tahoma" w:hAnsi="Tahoma" w:cs="Tahoma"/>
        </w:rPr>
        <w:t>0%</w:t>
      </w:r>
    </w:p>
    <w:p w:rsidR="000176AC" w:rsidRPr="001766EF" w:rsidRDefault="004B6468" w:rsidP="00DA45E4">
      <w:pPr>
        <w:pStyle w:val="Akapitzlist"/>
        <w:numPr>
          <w:ilvl w:val="0"/>
          <w:numId w:val="3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 xml:space="preserve">doświadczenie </w:t>
      </w:r>
      <w:r w:rsidR="000176AC" w:rsidRPr="001766EF">
        <w:rPr>
          <w:rFonts w:ascii="Tahoma" w:hAnsi="Tahoma" w:cs="Tahoma"/>
        </w:rPr>
        <w:t xml:space="preserve">– </w:t>
      </w:r>
      <w:r w:rsidR="00DB44D2">
        <w:rPr>
          <w:rFonts w:ascii="Tahoma" w:hAnsi="Tahoma" w:cs="Tahoma"/>
        </w:rPr>
        <w:t>5</w:t>
      </w:r>
      <w:r w:rsidR="000176AC" w:rsidRPr="001766EF">
        <w:rPr>
          <w:rFonts w:ascii="Tahoma" w:hAnsi="Tahoma" w:cs="Tahoma"/>
        </w:rPr>
        <w:t xml:space="preserve">0% </w:t>
      </w:r>
    </w:p>
    <w:p w:rsidR="00F712FA" w:rsidRDefault="000176AC" w:rsidP="001A40EF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FE0C53">
        <w:rPr>
          <w:rFonts w:ascii="Tahoma" w:hAnsi="Tahoma" w:cs="Tahoma"/>
          <w:sz w:val="22"/>
          <w:szCs w:val="22"/>
        </w:rPr>
        <w:t>M</w:t>
      </w:r>
      <w:r w:rsidR="004B6468" w:rsidRPr="00FE0C53">
        <w:rPr>
          <w:rFonts w:ascii="Tahoma" w:hAnsi="Tahoma" w:cs="Tahoma"/>
          <w:sz w:val="22"/>
          <w:szCs w:val="22"/>
        </w:rPr>
        <w:t>in</w:t>
      </w:r>
      <w:r w:rsidRPr="00FE0C53">
        <w:rPr>
          <w:rFonts w:ascii="Tahoma" w:hAnsi="Tahoma" w:cs="Tahoma"/>
          <w:sz w:val="22"/>
          <w:szCs w:val="22"/>
        </w:rPr>
        <w:t>imum</w:t>
      </w:r>
      <w:r w:rsidR="004B6468" w:rsidRPr="00FE0C53">
        <w:rPr>
          <w:rFonts w:ascii="Tahoma" w:hAnsi="Tahoma" w:cs="Tahoma"/>
          <w:sz w:val="22"/>
          <w:szCs w:val="22"/>
        </w:rPr>
        <w:t xml:space="preserve"> </w:t>
      </w:r>
      <w:bookmarkStart w:id="0" w:name="_GoBack"/>
      <w:r w:rsidR="00142E82" w:rsidRPr="00A041E3">
        <w:rPr>
          <w:rFonts w:ascii="Tahoma" w:hAnsi="Tahoma" w:cs="Tahoma"/>
          <w:sz w:val="22"/>
          <w:szCs w:val="22"/>
        </w:rPr>
        <w:t>2</w:t>
      </w:r>
      <w:r w:rsidR="004B6468" w:rsidRPr="00A041E3">
        <w:rPr>
          <w:rFonts w:ascii="Tahoma" w:hAnsi="Tahoma" w:cs="Tahoma"/>
          <w:sz w:val="22"/>
          <w:szCs w:val="22"/>
        </w:rPr>
        <w:t xml:space="preserve"> referencj</w:t>
      </w:r>
      <w:r w:rsidRPr="00A041E3">
        <w:rPr>
          <w:rFonts w:ascii="Tahoma" w:hAnsi="Tahoma" w:cs="Tahoma"/>
          <w:sz w:val="22"/>
          <w:szCs w:val="22"/>
        </w:rPr>
        <w:t>e</w:t>
      </w:r>
      <w:r w:rsidR="00E55DCA">
        <w:rPr>
          <w:rFonts w:ascii="Tahoma" w:hAnsi="Tahoma" w:cs="Tahoma"/>
          <w:sz w:val="22"/>
          <w:szCs w:val="22"/>
        </w:rPr>
        <w:t>*</w:t>
      </w:r>
      <w:r w:rsidR="00815288" w:rsidRPr="00A041E3">
        <w:rPr>
          <w:rFonts w:ascii="Tahoma" w:hAnsi="Tahoma" w:cs="Tahoma"/>
          <w:sz w:val="22"/>
          <w:szCs w:val="22"/>
        </w:rPr>
        <w:t xml:space="preserve"> </w:t>
      </w:r>
      <w:r w:rsidRPr="00A041E3">
        <w:rPr>
          <w:rFonts w:ascii="Tahoma" w:hAnsi="Tahoma" w:cs="Tahoma"/>
          <w:sz w:val="22"/>
          <w:szCs w:val="22"/>
        </w:rPr>
        <w:t>(kopie potwierdzone za zgodność z oryginałem)</w:t>
      </w:r>
      <w:r w:rsidR="004B6468" w:rsidRPr="00A041E3">
        <w:rPr>
          <w:rFonts w:ascii="Tahoma" w:hAnsi="Tahoma" w:cs="Tahoma"/>
          <w:sz w:val="22"/>
          <w:szCs w:val="22"/>
        </w:rPr>
        <w:t xml:space="preserve"> dot. realizacji </w:t>
      </w:r>
      <w:r w:rsidR="001A40EF">
        <w:rPr>
          <w:rFonts w:ascii="Tahoma" w:hAnsi="Tahoma" w:cs="Tahoma"/>
          <w:sz w:val="22"/>
          <w:szCs w:val="22"/>
        </w:rPr>
        <w:br/>
      </w:r>
      <w:r w:rsidR="00815288" w:rsidRPr="00A041E3">
        <w:rPr>
          <w:rFonts w:ascii="Tahoma" w:hAnsi="Tahoma" w:cs="Tahoma"/>
          <w:sz w:val="22"/>
          <w:szCs w:val="22"/>
        </w:rPr>
        <w:t xml:space="preserve">w ciągu ostatnich 5 lat </w:t>
      </w:r>
      <w:r w:rsidR="004B6468" w:rsidRPr="00A041E3">
        <w:rPr>
          <w:rFonts w:ascii="Tahoma" w:hAnsi="Tahoma" w:cs="Tahoma"/>
          <w:sz w:val="22"/>
          <w:szCs w:val="22"/>
        </w:rPr>
        <w:t>studiów wykonalności dla projektów unijnych</w:t>
      </w:r>
      <w:r w:rsidRPr="00A041E3">
        <w:rPr>
          <w:rFonts w:ascii="Tahoma" w:hAnsi="Tahoma" w:cs="Tahoma"/>
          <w:sz w:val="22"/>
          <w:szCs w:val="22"/>
        </w:rPr>
        <w:t xml:space="preserve"> </w:t>
      </w:r>
      <w:r w:rsidR="00A27179" w:rsidRPr="00A041E3">
        <w:rPr>
          <w:rFonts w:ascii="Tahoma" w:hAnsi="Tahoma" w:cs="Tahoma"/>
          <w:sz w:val="22"/>
          <w:szCs w:val="22"/>
        </w:rPr>
        <w:t xml:space="preserve">z zakresu </w:t>
      </w:r>
      <w:r w:rsidR="00F712FA">
        <w:rPr>
          <w:rFonts w:ascii="Tahoma" w:hAnsi="Tahoma" w:cs="Tahoma"/>
          <w:sz w:val="22"/>
          <w:szCs w:val="22"/>
        </w:rPr>
        <w:t>infrastruktury turystycznej związanej z dziedzictwem kulturowym/przyrodniczym</w:t>
      </w:r>
      <w:r w:rsidR="002267C9">
        <w:rPr>
          <w:rFonts w:ascii="Tahoma" w:hAnsi="Tahoma" w:cs="Tahoma"/>
          <w:sz w:val="22"/>
          <w:szCs w:val="22"/>
        </w:rPr>
        <w:t>/historycznym</w:t>
      </w:r>
      <w:r w:rsidR="005F121A">
        <w:rPr>
          <w:rFonts w:ascii="Tahoma" w:hAnsi="Tahoma" w:cs="Tahoma"/>
          <w:sz w:val="22"/>
          <w:szCs w:val="22"/>
        </w:rPr>
        <w:t xml:space="preserve"> i/lub projekty infrastrukturalne realizowane w ramach współpracy międzynarodowej. </w:t>
      </w:r>
    </w:p>
    <w:p w:rsidR="004D5C97" w:rsidRPr="00FF6D4D" w:rsidRDefault="00142E82" w:rsidP="00FF6D4D">
      <w:pPr>
        <w:pStyle w:val="Akapitzlist"/>
        <w:numPr>
          <w:ilvl w:val="0"/>
          <w:numId w:val="26"/>
        </w:numPr>
        <w:spacing w:after="60"/>
        <w:jc w:val="both"/>
        <w:rPr>
          <w:rFonts w:ascii="Tahoma" w:hAnsi="Tahoma" w:cs="Tahoma"/>
        </w:rPr>
      </w:pPr>
      <w:r w:rsidRPr="00FF6D4D">
        <w:rPr>
          <w:rFonts w:ascii="Tahoma" w:hAnsi="Tahoma" w:cs="Tahoma"/>
        </w:rPr>
        <w:t>2</w:t>
      </w:r>
      <w:r w:rsidR="004D5C97" w:rsidRPr="00FF6D4D">
        <w:rPr>
          <w:rFonts w:ascii="Tahoma" w:hAnsi="Tahoma" w:cs="Tahoma"/>
        </w:rPr>
        <w:t xml:space="preserve"> referencje – 20 punktów</w:t>
      </w:r>
    </w:p>
    <w:p w:rsidR="004D5C97" w:rsidRPr="00FF6D4D" w:rsidRDefault="00DE05E4" w:rsidP="00FF6D4D">
      <w:pPr>
        <w:pStyle w:val="Akapitzlist"/>
        <w:numPr>
          <w:ilvl w:val="0"/>
          <w:numId w:val="26"/>
        </w:numPr>
        <w:spacing w:after="60"/>
        <w:jc w:val="both"/>
        <w:rPr>
          <w:rFonts w:ascii="Tahoma" w:hAnsi="Tahoma" w:cs="Tahoma"/>
        </w:rPr>
      </w:pPr>
      <w:r w:rsidRPr="00FF6D4D">
        <w:rPr>
          <w:rFonts w:ascii="Tahoma" w:hAnsi="Tahoma" w:cs="Tahoma"/>
        </w:rPr>
        <w:t xml:space="preserve">3 </w:t>
      </w:r>
      <w:r w:rsidR="00142E82" w:rsidRPr="00FF6D4D">
        <w:rPr>
          <w:rFonts w:ascii="Tahoma" w:hAnsi="Tahoma" w:cs="Tahoma"/>
        </w:rPr>
        <w:t>referencj</w:t>
      </w:r>
      <w:r w:rsidR="001D6A13" w:rsidRPr="00FF6D4D">
        <w:rPr>
          <w:rFonts w:ascii="Tahoma" w:hAnsi="Tahoma" w:cs="Tahoma"/>
        </w:rPr>
        <w:t>e</w:t>
      </w:r>
      <w:r w:rsidR="004D5C97" w:rsidRPr="00FF6D4D">
        <w:rPr>
          <w:rFonts w:ascii="Tahoma" w:hAnsi="Tahoma" w:cs="Tahoma"/>
        </w:rPr>
        <w:t xml:space="preserve"> – 30 punktów</w:t>
      </w:r>
    </w:p>
    <w:p w:rsidR="004D5C97" w:rsidRDefault="00680758" w:rsidP="00FF6D4D">
      <w:pPr>
        <w:pStyle w:val="Akapitzlist"/>
        <w:numPr>
          <w:ilvl w:val="0"/>
          <w:numId w:val="26"/>
        </w:numPr>
        <w:spacing w:after="60"/>
        <w:jc w:val="both"/>
        <w:rPr>
          <w:rFonts w:ascii="Tahoma" w:hAnsi="Tahoma" w:cs="Tahoma"/>
        </w:rPr>
      </w:pPr>
      <w:r w:rsidRPr="00FF6D4D">
        <w:rPr>
          <w:rFonts w:ascii="Tahoma" w:hAnsi="Tahoma" w:cs="Tahoma"/>
        </w:rPr>
        <w:t>powyżej 3</w:t>
      </w:r>
      <w:r w:rsidR="00A737DC" w:rsidRPr="00FF6D4D">
        <w:rPr>
          <w:rFonts w:ascii="Tahoma" w:hAnsi="Tahoma" w:cs="Tahoma"/>
        </w:rPr>
        <w:t xml:space="preserve"> </w:t>
      </w:r>
      <w:r w:rsidRPr="00FF6D4D">
        <w:rPr>
          <w:rFonts w:ascii="Tahoma" w:hAnsi="Tahoma" w:cs="Tahoma"/>
        </w:rPr>
        <w:t>referencji</w:t>
      </w:r>
      <w:r w:rsidR="004D5C97" w:rsidRPr="00FF6D4D">
        <w:rPr>
          <w:rFonts w:ascii="Tahoma" w:hAnsi="Tahoma" w:cs="Tahoma"/>
        </w:rPr>
        <w:t xml:space="preserve"> – 40 punktów</w:t>
      </w:r>
    </w:p>
    <w:p w:rsidR="0074536C" w:rsidRPr="00FF6D4D" w:rsidRDefault="0074536C" w:rsidP="0074536C">
      <w:pPr>
        <w:pStyle w:val="Akapitzlist"/>
        <w:spacing w:after="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dodatkowo</w:t>
      </w:r>
    </w:p>
    <w:p w:rsidR="00A737DC" w:rsidRPr="00FF6D4D" w:rsidRDefault="00A82BB2" w:rsidP="00FF6D4D">
      <w:pPr>
        <w:pStyle w:val="Akapitzlist"/>
        <w:numPr>
          <w:ilvl w:val="0"/>
          <w:numId w:val="26"/>
        </w:numPr>
        <w:spacing w:after="60"/>
        <w:jc w:val="both"/>
        <w:rPr>
          <w:rFonts w:ascii="Tahoma" w:hAnsi="Tahoma" w:cs="Tahoma"/>
        </w:rPr>
      </w:pPr>
      <w:r w:rsidRPr="00FF6D4D">
        <w:rPr>
          <w:rFonts w:ascii="Tahoma" w:hAnsi="Tahoma" w:cs="Tahoma"/>
        </w:rPr>
        <w:t>za referencję/referencje dot. realizacji projektu w ramach współpracy międzynarodowej – 1</w:t>
      </w:r>
      <w:r w:rsidR="00A737DC" w:rsidRPr="00FF6D4D">
        <w:rPr>
          <w:rFonts w:ascii="Tahoma" w:hAnsi="Tahoma" w:cs="Tahoma"/>
        </w:rPr>
        <w:t xml:space="preserve">0 punktów </w:t>
      </w:r>
    </w:p>
    <w:bookmarkEnd w:id="0"/>
    <w:p w:rsidR="000176AC" w:rsidRPr="00E55DCA" w:rsidRDefault="00E55DCA" w:rsidP="001A40EF">
      <w:pPr>
        <w:spacing w:after="60"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*Uwzględnianie są tylko referencje, nie protokoły przekazania/odbioru. </w:t>
      </w:r>
      <w:r w:rsidRPr="00E55DCA">
        <w:rPr>
          <w:rFonts w:ascii="Tahoma" w:hAnsi="Tahoma" w:cs="Tahoma"/>
        </w:rPr>
        <w:t xml:space="preserve">W przypadku </w:t>
      </w:r>
      <w:r>
        <w:rPr>
          <w:rFonts w:ascii="Tahoma" w:hAnsi="Tahoma" w:cs="Tahoma"/>
        </w:rPr>
        <w:t>braku min. 2 referencji – oferta nie jest uwzględniania przy ocenie.</w:t>
      </w:r>
    </w:p>
    <w:p w:rsidR="007A64DF" w:rsidRPr="000176AC" w:rsidRDefault="007A64DF" w:rsidP="003E36E1">
      <w:pPr>
        <w:suppressAutoHyphens w:val="0"/>
        <w:spacing w:after="60"/>
        <w:rPr>
          <w:rFonts w:ascii="Tahoma" w:hAnsi="Tahoma" w:cs="Tahoma"/>
          <w:b/>
          <w:sz w:val="22"/>
          <w:szCs w:val="22"/>
          <w:u w:val="single"/>
        </w:rPr>
      </w:pPr>
      <w:r w:rsidRPr="000176AC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911676" w:rsidRPr="006751AB" w:rsidRDefault="007A64DF" w:rsidP="00DA45E4">
      <w:pPr>
        <w:numPr>
          <w:ilvl w:val="0"/>
          <w:numId w:val="1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Oferty należy złożyć w </w:t>
      </w:r>
      <w:r w:rsidRPr="006751AB">
        <w:rPr>
          <w:rFonts w:ascii="Tahoma" w:hAnsi="Tahoma" w:cs="Tahoma"/>
          <w:sz w:val="22"/>
          <w:szCs w:val="22"/>
        </w:rPr>
        <w:t xml:space="preserve">terminie: do </w:t>
      </w:r>
      <w:r w:rsidRPr="004F3300">
        <w:rPr>
          <w:rFonts w:ascii="Tahoma" w:hAnsi="Tahoma" w:cs="Tahoma"/>
          <w:sz w:val="22"/>
          <w:szCs w:val="22"/>
        </w:rPr>
        <w:t xml:space="preserve">dnia </w:t>
      </w:r>
      <w:r w:rsidR="00F15E80" w:rsidRPr="004F3300">
        <w:rPr>
          <w:rFonts w:ascii="Tahoma" w:hAnsi="Tahoma" w:cs="Tahoma"/>
          <w:b/>
          <w:sz w:val="22"/>
          <w:szCs w:val="22"/>
        </w:rPr>
        <w:t>11</w:t>
      </w:r>
      <w:r w:rsidR="003C0A12" w:rsidRPr="004F3300">
        <w:rPr>
          <w:rFonts w:ascii="Tahoma" w:hAnsi="Tahoma" w:cs="Tahoma"/>
          <w:b/>
          <w:sz w:val="22"/>
          <w:szCs w:val="22"/>
        </w:rPr>
        <w:t>.</w:t>
      </w:r>
      <w:r w:rsidR="004F3300" w:rsidRPr="004F3300">
        <w:rPr>
          <w:rFonts w:ascii="Tahoma" w:hAnsi="Tahoma" w:cs="Tahoma"/>
          <w:b/>
          <w:sz w:val="22"/>
          <w:szCs w:val="22"/>
        </w:rPr>
        <w:t>09</w:t>
      </w:r>
      <w:r w:rsidR="003C0A12" w:rsidRPr="004F3300">
        <w:rPr>
          <w:rFonts w:ascii="Tahoma" w:hAnsi="Tahoma" w:cs="Tahoma"/>
          <w:b/>
          <w:sz w:val="22"/>
          <w:szCs w:val="22"/>
        </w:rPr>
        <w:t>.</w:t>
      </w:r>
      <w:r w:rsidR="007D545F" w:rsidRPr="004F3300">
        <w:rPr>
          <w:rFonts w:ascii="Tahoma" w:hAnsi="Tahoma" w:cs="Tahoma"/>
          <w:b/>
          <w:sz w:val="22"/>
          <w:szCs w:val="22"/>
        </w:rPr>
        <w:t>201</w:t>
      </w:r>
      <w:r w:rsidR="00F55311" w:rsidRPr="004F3300">
        <w:rPr>
          <w:rFonts w:ascii="Tahoma" w:hAnsi="Tahoma" w:cs="Tahoma"/>
          <w:b/>
          <w:sz w:val="22"/>
          <w:szCs w:val="22"/>
        </w:rPr>
        <w:t>7</w:t>
      </w:r>
      <w:r w:rsidR="007D545F" w:rsidRPr="004F3300">
        <w:rPr>
          <w:rFonts w:ascii="Tahoma" w:hAnsi="Tahoma" w:cs="Tahoma"/>
          <w:b/>
          <w:sz w:val="22"/>
          <w:szCs w:val="22"/>
        </w:rPr>
        <w:t xml:space="preserve"> r</w:t>
      </w:r>
      <w:r w:rsidRPr="004F3300">
        <w:rPr>
          <w:rFonts w:ascii="Tahoma" w:hAnsi="Tahoma" w:cs="Tahoma"/>
          <w:b/>
          <w:sz w:val="22"/>
          <w:szCs w:val="22"/>
        </w:rPr>
        <w:t>.</w:t>
      </w:r>
      <w:r w:rsidRPr="004F3300">
        <w:rPr>
          <w:rFonts w:ascii="Tahoma" w:hAnsi="Tahoma" w:cs="Tahoma"/>
          <w:sz w:val="22"/>
          <w:szCs w:val="22"/>
        </w:rPr>
        <w:t>,</w:t>
      </w:r>
      <w:r w:rsidRPr="006751AB">
        <w:rPr>
          <w:rFonts w:ascii="Tahoma" w:hAnsi="Tahoma" w:cs="Tahoma"/>
          <w:sz w:val="22"/>
          <w:szCs w:val="22"/>
        </w:rPr>
        <w:t xml:space="preserve"> do godz. </w:t>
      </w:r>
      <w:r w:rsidR="00F15E80">
        <w:rPr>
          <w:rFonts w:ascii="Tahoma" w:hAnsi="Tahoma" w:cs="Tahoma"/>
          <w:b/>
          <w:sz w:val="22"/>
          <w:szCs w:val="22"/>
        </w:rPr>
        <w:t>10</w:t>
      </w:r>
      <w:r w:rsidR="00D842D6" w:rsidRPr="006751AB">
        <w:rPr>
          <w:rFonts w:ascii="Tahoma" w:hAnsi="Tahoma" w:cs="Tahoma"/>
          <w:b/>
          <w:sz w:val="22"/>
          <w:szCs w:val="22"/>
        </w:rPr>
        <w:t>:0</w:t>
      </w:r>
      <w:r w:rsidR="003C0A12" w:rsidRPr="006751AB">
        <w:rPr>
          <w:rFonts w:ascii="Tahoma" w:hAnsi="Tahoma" w:cs="Tahoma"/>
          <w:b/>
          <w:sz w:val="22"/>
          <w:szCs w:val="22"/>
        </w:rPr>
        <w:t>0</w:t>
      </w:r>
      <w:r w:rsidRPr="006751AB">
        <w:rPr>
          <w:rFonts w:ascii="Tahoma" w:hAnsi="Tahoma" w:cs="Tahoma"/>
          <w:sz w:val="22"/>
          <w:szCs w:val="22"/>
        </w:rPr>
        <w:t xml:space="preserve"> </w:t>
      </w:r>
    </w:p>
    <w:p w:rsidR="00911676" w:rsidRPr="00F978B9" w:rsidRDefault="00911676" w:rsidP="00F978B9">
      <w:pPr>
        <w:numPr>
          <w:ilvl w:val="0"/>
          <w:numId w:val="1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6751AB">
        <w:rPr>
          <w:rFonts w:ascii="Tahoma" w:hAnsi="Tahoma" w:cs="Tahoma"/>
          <w:sz w:val="22"/>
          <w:szCs w:val="22"/>
        </w:rPr>
        <w:t xml:space="preserve">Osoba do kontaktu: </w:t>
      </w:r>
      <w:r w:rsidR="00F55311">
        <w:rPr>
          <w:rFonts w:ascii="Tahoma" w:hAnsi="Tahoma" w:cs="Tahoma"/>
          <w:sz w:val="22"/>
          <w:szCs w:val="22"/>
        </w:rPr>
        <w:t>Anna Zielińska</w:t>
      </w:r>
      <w:r w:rsidR="00D2254A" w:rsidRPr="006751AB">
        <w:rPr>
          <w:rFonts w:ascii="Tahoma" w:hAnsi="Tahoma" w:cs="Tahoma"/>
          <w:sz w:val="22"/>
          <w:szCs w:val="22"/>
        </w:rPr>
        <w:t xml:space="preserve"> </w:t>
      </w:r>
      <w:r w:rsidR="00E71477" w:rsidRPr="006751AB">
        <w:rPr>
          <w:rFonts w:ascii="Tahoma" w:hAnsi="Tahoma" w:cs="Tahoma"/>
          <w:sz w:val="22"/>
          <w:szCs w:val="22"/>
        </w:rPr>
        <w:t>/</w:t>
      </w:r>
      <w:r w:rsidR="00945554" w:rsidRPr="006751AB">
        <w:rPr>
          <w:rFonts w:ascii="Tahoma" w:hAnsi="Tahoma" w:cs="Tahoma"/>
          <w:sz w:val="22"/>
          <w:szCs w:val="22"/>
        </w:rPr>
        <w:t xml:space="preserve"> </w:t>
      </w:r>
      <w:r w:rsidR="00F978B9" w:rsidRPr="006751AB">
        <w:rPr>
          <w:rFonts w:ascii="Tahoma" w:hAnsi="Tahoma" w:cs="Tahoma"/>
          <w:sz w:val="22"/>
          <w:szCs w:val="22"/>
        </w:rPr>
        <w:t>Departament Strategii i Rozwoju</w:t>
      </w:r>
      <w:r w:rsidR="00F978B9">
        <w:rPr>
          <w:rFonts w:ascii="Tahoma" w:hAnsi="Tahoma" w:cs="Tahoma"/>
          <w:sz w:val="22"/>
          <w:szCs w:val="22"/>
        </w:rPr>
        <w:t>,</w:t>
      </w:r>
      <w:r w:rsidR="00F978B9" w:rsidRPr="006751AB">
        <w:rPr>
          <w:rFonts w:ascii="Tahoma" w:hAnsi="Tahoma" w:cs="Tahoma"/>
          <w:sz w:val="22"/>
          <w:szCs w:val="22"/>
        </w:rPr>
        <w:t xml:space="preserve"> </w:t>
      </w:r>
      <w:r w:rsidR="00822E62" w:rsidRPr="006751AB">
        <w:rPr>
          <w:rFonts w:ascii="Tahoma" w:hAnsi="Tahoma" w:cs="Tahoma"/>
          <w:sz w:val="22"/>
          <w:szCs w:val="22"/>
        </w:rPr>
        <w:t xml:space="preserve">Referat </w:t>
      </w:r>
      <w:r w:rsidR="000945F2">
        <w:rPr>
          <w:rFonts w:ascii="Tahoma" w:hAnsi="Tahoma" w:cs="Tahoma"/>
          <w:sz w:val="22"/>
          <w:szCs w:val="22"/>
        </w:rPr>
        <w:br/>
      </w:r>
      <w:r w:rsidR="00822E62" w:rsidRPr="006751AB">
        <w:rPr>
          <w:rFonts w:ascii="Tahoma" w:hAnsi="Tahoma" w:cs="Tahoma"/>
          <w:sz w:val="22"/>
          <w:szCs w:val="22"/>
        </w:rPr>
        <w:t>ds. funduszy unijnych i r</w:t>
      </w:r>
      <w:r w:rsidR="00F978B9">
        <w:rPr>
          <w:rFonts w:ascii="Tahoma" w:hAnsi="Tahoma" w:cs="Tahoma"/>
          <w:sz w:val="22"/>
          <w:szCs w:val="22"/>
        </w:rPr>
        <w:t xml:space="preserve">ozwoju, </w:t>
      </w:r>
      <w:r w:rsidR="00920B23" w:rsidRPr="006751AB">
        <w:rPr>
          <w:rFonts w:ascii="Tahoma" w:hAnsi="Tahoma" w:cs="Tahoma"/>
          <w:sz w:val="22"/>
          <w:szCs w:val="22"/>
        </w:rPr>
        <w:t>kontakt: tel. 55-</w:t>
      </w:r>
      <w:r w:rsidR="00F55311">
        <w:rPr>
          <w:rFonts w:ascii="Tahoma" w:hAnsi="Tahoma" w:cs="Tahoma"/>
          <w:sz w:val="22"/>
          <w:szCs w:val="22"/>
        </w:rPr>
        <w:t>239-32</w:t>
      </w:r>
      <w:r w:rsidRPr="006751AB">
        <w:rPr>
          <w:rFonts w:ascii="Tahoma" w:hAnsi="Tahoma" w:cs="Tahoma"/>
          <w:sz w:val="22"/>
          <w:szCs w:val="22"/>
        </w:rPr>
        <w:t>-</w:t>
      </w:r>
      <w:r w:rsidR="00F55311">
        <w:rPr>
          <w:rFonts w:ascii="Tahoma" w:hAnsi="Tahoma" w:cs="Tahoma"/>
          <w:sz w:val="22"/>
          <w:szCs w:val="22"/>
        </w:rPr>
        <w:t>70</w:t>
      </w:r>
      <w:r w:rsidRPr="006751AB">
        <w:rPr>
          <w:rFonts w:ascii="Tahoma" w:hAnsi="Tahoma" w:cs="Tahoma"/>
          <w:sz w:val="22"/>
          <w:szCs w:val="22"/>
        </w:rPr>
        <w:t xml:space="preserve">, </w:t>
      </w:r>
      <w:r w:rsidRPr="00F978B9">
        <w:rPr>
          <w:rFonts w:ascii="Tahoma" w:hAnsi="Tahoma" w:cs="Tahoma"/>
          <w:sz w:val="22"/>
          <w:szCs w:val="22"/>
        </w:rPr>
        <w:t>e-mail</w:t>
      </w:r>
      <w:r w:rsidR="008C5BDC" w:rsidRPr="00F978B9">
        <w:rPr>
          <w:rFonts w:ascii="Tahoma" w:hAnsi="Tahoma" w:cs="Tahoma"/>
          <w:sz w:val="22"/>
          <w:szCs w:val="22"/>
        </w:rPr>
        <w:t xml:space="preserve">: </w:t>
      </w:r>
      <w:hyperlink r:id="rId9" w:history="1">
        <w:r w:rsidR="00E70CAA" w:rsidRPr="00F978B9">
          <w:rPr>
            <w:rStyle w:val="Hipercze"/>
            <w:rFonts w:ascii="Tahoma" w:hAnsi="Tahoma" w:cs="Tahoma"/>
            <w:sz w:val="22"/>
            <w:szCs w:val="22"/>
          </w:rPr>
          <w:t>anna.zielinska@umelblag.pl</w:t>
        </w:r>
      </w:hyperlink>
      <w:r w:rsidR="00E70CAA" w:rsidRPr="00F978B9">
        <w:rPr>
          <w:rFonts w:ascii="Tahoma" w:hAnsi="Tahoma" w:cs="Tahoma"/>
          <w:sz w:val="22"/>
          <w:szCs w:val="22"/>
        </w:rPr>
        <w:t xml:space="preserve"> </w:t>
      </w:r>
      <w:r w:rsidR="00637687" w:rsidRPr="00F978B9">
        <w:rPr>
          <w:rFonts w:ascii="Tahoma" w:hAnsi="Tahoma" w:cs="Tahoma"/>
          <w:sz w:val="22"/>
          <w:szCs w:val="22"/>
        </w:rPr>
        <w:t>.</w:t>
      </w:r>
    </w:p>
    <w:p w:rsidR="007A64DF" w:rsidRPr="00987B6E" w:rsidRDefault="007A64DF" w:rsidP="00DA45E4">
      <w:pPr>
        <w:numPr>
          <w:ilvl w:val="0"/>
          <w:numId w:val="1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>Formularz ofertowy (Załącznik Nr 1 do ninie</w:t>
      </w:r>
      <w:r w:rsidR="006F04FF">
        <w:rPr>
          <w:rFonts w:ascii="Tahoma" w:hAnsi="Tahoma" w:cs="Tahoma"/>
          <w:sz w:val="22"/>
          <w:szCs w:val="22"/>
        </w:rPr>
        <w:t xml:space="preserve">jszego ogłoszenia) wypełniony w </w:t>
      </w:r>
      <w:r w:rsidRPr="00987B6E">
        <w:rPr>
          <w:rFonts w:ascii="Tahoma" w:hAnsi="Tahoma" w:cs="Tahoma"/>
          <w:sz w:val="22"/>
          <w:szCs w:val="22"/>
        </w:rPr>
        <w:t xml:space="preserve">całości, podpisany przez osobę składającą ofertę należy: </w:t>
      </w:r>
    </w:p>
    <w:p w:rsidR="00945554" w:rsidRPr="00406707" w:rsidRDefault="007A64DF" w:rsidP="00DA45E4">
      <w:pPr>
        <w:numPr>
          <w:ilvl w:val="0"/>
          <w:numId w:val="2"/>
        </w:numPr>
        <w:suppressAutoHyphens w:val="0"/>
        <w:spacing w:after="60" w:line="276" w:lineRule="auto"/>
        <w:ind w:left="709" w:hanging="425"/>
        <w:jc w:val="both"/>
        <w:rPr>
          <w:rFonts w:ascii="Tahoma" w:eastAsia="Calibri" w:hAnsi="Tahoma" w:cs="Tahoma"/>
          <w:i/>
          <w:strike/>
          <w:color w:val="FF0000"/>
          <w:sz w:val="22"/>
          <w:szCs w:val="22"/>
          <w:lang w:eastAsia="pl-PL"/>
        </w:rPr>
      </w:pPr>
      <w:r w:rsidRPr="003E36E1">
        <w:rPr>
          <w:rFonts w:ascii="Tahoma" w:hAnsi="Tahoma" w:cs="Tahoma"/>
          <w:sz w:val="22"/>
          <w:szCs w:val="22"/>
        </w:rPr>
        <w:lastRenderedPageBreak/>
        <w:t xml:space="preserve">złożyć w formie pisemnej </w:t>
      </w:r>
      <w:r w:rsidR="007D545F" w:rsidRPr="003E36E1">
        <w:rPr>
          <w:rFonts w:ascii="Tahoma" w:hAnsi="Tahoma" w:cs="Tahoma"/>
          <w:sz w:val="22"/>
          <w:szCs w:val="22"/>
        </w:rPr>
        <w:t>–</w:t>
      </w:r>
      <w:r w:rsidRPr="003E36E1">
        <w:rPr>
          <w:rFonts w:ascii="Tahoma" w:hAnsi="Tahoma" w:cs="Tahoma"/>
          <w:sz w:val="22"/>
          <w:szCs w:val="22"/>
        </w:rPr>
        <w:t xml:space="preserve"> w</w:t>
      </w:r>
      <w:r w:rsidR="007D545F" w:rsidRPr="003E36E1">
        <w:rPr>
          <w:rFonts w:ascii="Tahoma" w:hAnsi="Tahoma" w:cs="Tahoma"/>
          <w:sz w:val="22"/>
          <w:szCs w:val="22"/>
        </w:rPr>
        <w:t xml:space="preserve"> </w:t>
      </w:r>
      <w:r w:rsidRPr="003E36E1">
        <w:rPr>
          <w:rFonts w:ascii="Tahoma" w:hAnsi="Tahoma" w:cs="Tahoma"/>
          <w:sz w:val="22"/>
          <w:szCs w:val="22"/>
        </w:rPr>
        <w:t xml:space="preserve">Departamencie </w:t>
      </w:r>
      <w:r w:rsidR="007D545F" w:rsidRPr="003E36E1">
        <w:rPr>
          <w:rFonts w:ascii="Tahoma" w:hAnsi="Tahoma" w:cs="Tahoma"/>
          <w:sz w:val="22"/>
          <w:szCs w:val="22"/>
        </w:rPr>
        <w:t xml:space="preserve">Strategii i </w:t>
      </w:r>
      <w:r w:rsidRPr="003E36E1">
        <w:rPr>
          <w:rFonts w:ascii="Tahoma" w:hAnsi="Tahoma" w:cs="Tahoma"/>
          <w:sz w:val="22"/>
          <w:szCs w:val="22"/>
        </w:rPr>
        <w:t>Rozwoju</w:t>
      </w:r>
      <w:r w:rsidR="007D545F" w:rsidRPr="003E36E1">
        <w:rPr>
          <w:rFonts w:ascii="Tahoma" w:hAnsi="Tahoma" w:cs="Tahoma"/>
          <w:sz w:val="22"/>
          <w:szCs w:val="22"/>
        </w:rPr>
        <w:t xml:space="preserve"> /</w:t>
      </w:r>
      <w:r w:rsidRPr="003E36E1">
        <w:rPr>
          <w:rFonts w:ascii="Tahoma" w:hAnsi="Tahoma" w:cs="Tahoma"/>
          <w:sz w:val="22"/>
          <w:szCs w:val="22"/>
        </w:rPr>
        <w:t xml:space="preserve"> Referat ds. </w:t>
      </w:r>
      <w:r w:rsidR="00920B23">
        <w:rPr>
          <w:rFonts w:ascii="Tahoma" w:hAnsi="Tahoma" w:cs="Tahoma"/>
          <w:sz w:val="22"/>
          <w:szCs w:val="22"/>
        </w:rPr>
        <w:t>f</w:t>
      </w:r>
      <w:r w:rsidRPr="003E36E1">
        <w:rPr>
          <w:rFonts w:ascii="Tahoma" w:hAnsi="Tahoma" w:cs="Tahoma"/>
          <w:sz w:val="22"/>
          <w:szCs w:val="22"/>
        </w:rPr>
        <w:t xml:space="preserve">unduszy </w:t>
      </w:r>
      <w:r w:rsidR="00920B23">
        <w:rPr>
          <w:rFonts w:ascii="Tahoma" w:hAnsi="Tahoma" w:cs="Tahoma"/>
          <w:sz w:val="22"/>
          <w:szCs w:val="22"/>
        </w:rPr>
        <w:t>u</w:t>
      </w:r>
      <w:r w:rsidRPr="003E36E1">
        <w:rPr>
          <w:rFonts w:ascii="Tahoma" w:hAnsi="Tahoma" w:cs="Tahoma"/>
          <w:sz w:val="22"/>
          <w:szCs w:val="22"/>
        </w:rPr>
        <w:t xml:space="preserve">nijnych i </w:t>
      </w:r>
      <w:r w:rsidR="00920B23">
        <w:rPr>
          <w:rFonts w:ascii="Tahoma" w:hAnsi="Tahoma" w:cs="Tahoma"/>
          <w:sz w:val="22"/>
          <w:szCs w:val="22"/>
        </w:rPr>
        <w:t>r</w:t>
      </w:r>
      <w:r w:rsidRPr="003E36E1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 w:rsidRPr="003E36E1">
        <w:rPr>
          <w:rFonts w:ascii="Tahoma" w:hAnsi="Tahoma" w:cs="Tahoma"/>
          <w:sz w:val="22"/>
          <w:szCs w:val="22"/>
        </w:rPr>
        <w:br/>
      </w:r>
      <w:r w:rsidRPr="003E36E1">
        <w:rPr>
          <w:rFonts w:ascii="Tahoma" w:hAnsi="Tahoma" w:cs="Tahoma"/>
          <w:sz w:val="22"/>
          <w:szCs w:val="22"/>
        </w:rPr>
        <w:t xml:space="preserve">I piętro, pok. </w:t>
      </w:r>
      <w:r w:rsidR="00945554" w:rsidRPr="003E36E1">
        <w:rPr>
          <w:rFonts w:ascii="Tahoma" w:hAnsi="Tahoma" w:cs="Tahoma"/>
          <w:sz w:val="22"/>
          <w:szCs w:val="22"/>
        </w:rPr>
        <w:t>1</w:t>
      </w:r>
      <w:r w:rsidR="0000101A">
        <w:rPr>
          <w:rFonts w:ascii="Tahoma" w:hAnsi="Tahoma" w:cs="Tahoma"/>
          <w:sz w:val="22"/>
          <w:szCs w:val="22"/>
        </w:rPr>
        <w:t>4</w:t>
      </w:r>
      <w:r w:rsidRPr="003E36E1">
        <w:rPr>
          <w:rFonts w:ascii="Tahoma" w:hAnsi="Tahoma" w:cs="Tahoma"/>
          <w:sz w:val="22"/>
          <w:szCs w:val="22"/>
        </w:rPr>
        <w:t xml:space="preserve"> przy</w:t>
      </w:r>
      <w:r w:rsidR="00093F05">
        <w:rPr>
          <w:rFonts w:ascii="Tahoma" w:hAnsi="Tahoma" w:cs="Tahoma"/>
          <w:sz w:val="22"/>
          <w:szCs w:val="22"/>
        </w:rPr>
        <w:t xml:space="preserve"> ul. Łączności 1, 82-300 Elbląg </w:t>
      </w:r>
      <w:r w:rsidRPr="003E36E1">
        <w:rPr>
          <w:rFonts w:ascii="Tahoma" w:hAnsi="Tahoma" w:cs="Tahoma"/>
          <w:sz w:val="22"/>
          <w:szCs w:val="22"/>
        </w:rPr>
        <w:t>z dopiskiem:</w:t>
      </w:r>
      <w:r w:rsidR="00406707" w:rsidRPr="00406707">
        <w:rPr>
          <w:rFonts w:ascii="Tahoma" w:eastAsia="Calibri" w:hAnsi="Tahoma" w:cs="Tahoma"/>
          <w:i/>
          <w:strike/>
          <w:color w:val="FFFFFF" w:themeColor="background1"/>
          <w:sz w:val="22"/>
          <w:szCs w:val="22"/>
          <w:lang w:eastAsia="pl-PL"/>
        </w:rPr>
        <w:t xml:space="preserve"> </w:t>
      </w:r>
      <w:r w:rsidR="00353108" w:rsidRPr="00406707">
        <w:rPr>
          <w:rFonts w:ascii="Tahoma" w:hAnsi="Tahoma" w:cs="Tahoma"/>
          <w:sz w:val="22"/>
          <w:szCs w:val="22"/>
        </w:rPr>
        <w:t xml:space="preserve">Oferta na opracowanie studium wykonalności – </w:t>
      </w:r>
      <w:r w:rsidR="00353108">
        <w:rPr>
          <w:rFonts w:ascii="Tahoma" w:hAnsi="Tahoma" w:cs="Tahoma"/>
          <w:sz w:val="22"/>
          <w:szCs w:val="22"/>
        </w:rPr>
        <w:t>PARK DOLINKA</w:t>
      </w:r>
    </w:p>
    <w:p w:rsidR="007A64DF" w:rsidRPr="008C5BDC" w:rsidRDefault="007A64DF" w:rsidP="003E36E1">
      <w:pPr>
        <w:spacing w:after="60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8C5BDC">
        <w:rPr>
          <w:rFonts w:ascii="Tahoma" w:hAnsi="Tahoma" w:cs="Tahoma"/>
          <w:sz w:val="22"/>
          <w:szCs w:val="22"/>
        </w:rPr>
        <w:t>lub</w:t>
      </w:r>
    </w:p>
    <w:p w:rsidR="007A64DF" w:rsidRPr="00500471" w:rsidRDefault="003E36E1" w:rsidP="00DA45E4">
      <w:pPr>
        <w:numPr>
          <w:ilvl w:val="0"/>
          <w:numId w:val="2"/>
        </w:numPr>
        <w:tabs>
          <w:tab w:val="left" w:pos="0"/>
        </w:tabs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i/>
          <w:sz w:val="22"/>
          <w:szCs w:val="22"/>
          <w:shd w:val="clear" w:color="auto" w:fill="FFFFFF"/>
        </w:rPr>
      </w:pPr>
      <w:r w:rsidRPr="003E36E1">
        <w:rPr>
          <w:rFonts w:ascii="Tahoma" w:hAnsi="Tahoma" w:cs="Tahoma"/>
          <w:sz w:val="22"/>
          <w:szCs w:val="22"/>
        </w:rPr>
        <w:t xml:space="preserve">przesłać pocztą elektroniczną – na adres: </w:t>
      </w:r>
      <w:hyperlink r:id="rId10" w:history="1">
        <w:r w:rsidR="00F55311" w:rsidRPr="003677C0">
          <w:rPr>
            <w:rStyle w:val="Hipercze"/>
            <w:rFonts w:ascii="Tahoma" w:hAnsi="Tahoma" w:cs="Tahoma"/>
            <w:sz w:val="22"/>
            <w:szCs w:val="22"/>
          </w:rPr>
          <w:t>anna.zielinska@umelblag.pl</w:t>
        </w:r>
      </w:hyperlink>
      <w:r w:rsidR="009266E0">
        <w:rPr>
          <w:rFonts w:ascii="Tahoma" w:hAnsi="Tahoma" w:cs="Tahoma"/>
          <w:sz w:val="22"/>
          <w:szCs w:val="22"/>
        </w:rPr>
        <w:t xml:space="preserve"> </w:t>
      </w:r>
      <w:r w:rsidR="00722817" w:rsidRPr="003E36E1">
        <w:rPr>
          <w:rFonts w:ascii="Tahoma" w:hAnsi="Tahoma" w:cs="Tahoma"/>
          <w:sz w:val="22"/>
          <w:szCs w:val="22"/>
        </w:rPr>
        <w:t xml:space="preserve">oznaczoną </w:t>
      </w:r>
      <w:r w:rsidR="001D00EC">
        <w:rPr>
          <w:rFonts w:ascii="Tahoma" w:hAnsi="Tahoma" w:cs="Tahoma"/>
          <w:sz w:val="22"/>
          <w:szCs w:val="22"/>
        </w:rPr>
        <w:br/>
      </w:r>
      <w:r w:rsidR="007A64DF" w:rsidRPr="003E36E1">
        <w:rPr>
          <w:rFonts w:ascii="Tahoma" w:hAnsi="Tahoma" w:cs="Tahoma"/>
          <w:sz w:val="22"/>
          <w:szCs w:val="22"/>
        </w:rPr>
        <w:t xml:space="preserve">w </w:t>
      </w:r>
      <w:r w:rsidR="007A64DF" w:rsidRPr="00500471">
        <w:rPr>
          <w:rFonts w:ascii="Tahoma" w:hAnsi="Tahoma" w:cs="Tahoma"/>
          <w:sz w:val="22"/>
          <w:szCs w:val="22"/>
        </w:rPr>
        <w:t xml:space="preserve">temacie jako: </w:t>
      </w:r>
      <w:r w:rsidR="003C0A12" w:rsidRPr="00406707">
        <w:rPr>
          <w:rFonts w:ascii="Tahoma" w:hAnsi="Tahoma" w:cs="Tahoma"/>
          <w:sz w:val="22"/>
          <w:szCs w:val="22"/>
        </w:rPr>
        <w:t>Oferta na opracowanie studium wykonalności</w:t>
      </w:r>
      <w:r w:rsidR="008C5BDC" w:rsidRPr="00406707">
        <w:rPr>
          <w:rFonts w:ascii="Tahoma" w:hAnsi="Tahoma" w:cs="Tahoma"/>
          <w:sz w:val="22"/>
          <w:szCs w:val="22"/>
        </w:rPr>
        <w:t xml:space="preserve"> – </w:t>
      </w:r>
      <w:r w:rsidR="00F712FA">
        <w:rPr>
          <w:rFonts w:ascii="Tahoma" w:hAnsi="Tahoma" w:cs="Tahoma"/>
          <w:sz w:val="22"/>
          <w:szCs w:val="22"/>
        </w:rPr>
        <w:t>PARK DOLINKA</w:t>
      </w:r>
    </w:p>
    <w:p w:rsidR="007D545F" w:rsidRPr="00500471" w:rsidRDefault="007D545F" w:rsidP="003E36E1">
      <w:pPr>
        <w:spacing w:after="60"/>
        <w:jc w:val="both"/>
        <w:rPr>
          <w:rFonts w:ascii="Tahoma" w:hAnsi="Tahoma" w:cs="Tahoma"/>
          <w:i/>
          <w:sz w:val="12"/>
          <w:szCs w:val="22"/>
        </w:rPr>
      </w:pPr>
    </w:p>
    <w:p w:rsidR="007A64DF" w:rsidRPr="00500471" w:rsidRDefault="007A64DF" w:rsidP="00DA45E4">
      <w:pPr>
        <w:numPr>
          <w:ilvl w:val="0"/>
          <w:numId w:val="1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500471">
        <w:rPr>
          <w:rFonts w:ascii="Tahoma" w:hAnsi="Tahoma" w:cs="Tahoma"/>
          <w:sz w:val="22"/>
          <w:szCs w:val="22"/>
        </w:rPr>
        <w:t xml:space="preserve">Otwarcie ofert jest jawne. Nastąpi dnia </w:t>
      </w:r>
      <w:r w:rsidR="004F3300" w:rsidRPr="004F3300">
        <w:rPr>
          <w:rFonts w:ascii="Tahoma" w:hAnsi="Tahoma" w:cs="Tahoma"/>
          <w:b/>
          <w:sz w:val="22"/>
          <w:szCs w:val="22"/>
        </w:rPr>
        <w:t>11.09</w:t>
      </w:r>
      <w:r w:rsidR="00120461" w:rsidRPr="004F3300">
        <w:rPr>
          <w:rFonts w:ascii="Tahoma" w:hAnsi="Tahoma" w:cs="Tahoma"/>
          <w:b/>
          <w:sz w:val="22"/>
          <w:szCs w:val="22"/>
        </w:rPr>
        <w:t>.2017</w:t>
      </w:r>
      <w:r w:rsidR="008C5BDC" w:rsidRPr="004F3300">
        <w:rPr>
          <w:rFonts w:ascii="Tahoma" w:hAnsi="Tahoma" w:cs="Tahoma"/>
          <w:b/>
          <w:sz w:val="22"/>
          <w:szCs w:val="22"/>
        </w:rPr>
        <w:t xml:space="preserve"> r.</w:t>
      </w:r>
      <w:r w:rsidR="008C5BDC" w:rsidRPr="00500471">
        <w:rPr>
          <w:rFonts w:ascii="Tahoma" w:hAnsi="Tahoma" w:cs="Tahoma"/>
          <w:sz w:val="22"/>
          <w:szCs w:val="22"/>
        </w:rPr>
        <w:t xml:space="preserve"> </w:t>
      </w:r>
      <w:r w:rsidRPr="00500471">
        <w:rPr>
          <w:rFonts w:ascii="Tahoma" w:hAnsi="Tahoma" w:cs="Tahoma"/>
          <w:sz w:val="22"/>
          <w:szCs w:val="22"/>
        </w:rPr>
        <w:t xml:space="preserve">o godz. </w:t>
      </w:r>
      <w:r w:rsidR="00F712FA">
        <w:rPr>
          <w:rFonts w:ascii="Tahoma" w:hAnsi="Tahoma" w:cs="Tahoma"/>
          <w:b/>
          <w:sz w:val="22"/>
          <w:szCs w:val="22"/>
        </w:rPr>
        <w:t>11.00</w:t>
      </w:r>
      <w:r w:rsidRPr="00500471">
        <w:rPr>
          <w:rFonts w:ascii="Tahoma" w:hAnsi="Tahoma" w:cs="Tahoma"/>
          <w:sz w:val="22"/>
          <w:szCs w:val="22"/>
        </w:rPr>
        <w:t xml:space="preserve"> Miejsce otwarcia ofert:</w:t>
      </w:r>
    </w:p>
    <w:p w:rsidR="007A64DF" w:rsidRPr="00500471" w:rsidRDefault="007A64DF" w:rsidP="003E36E1">
      <w:pPr>
        <w:spacing w:after="60"/>
        <w:ind w:left="1077" w:firstLine="339"/>
        <w:rPr>
          <w:rFonts w:ascii="Tahoma" w:hAnsi="Tahoma" w:cs="Tahoma"/>
          <w:b/>
          <w:sz w:val="22"/>
          <w:szCs w:val="22"/>
        </w:rPr>
      </w:pPr>
      <w:r w:rsidRPr="00500471">
        <w:rPr>
          <w:rFonts w:ascii="Tahoma" w:hAnsi="Tahoma" w:cs="Tahoma"/>
          <w:sz w:val="22"/>
          <w:szCs w:val="22"/>
        </w:rPr>
        <w:t xml:space="preserve"> </w:t>
      </w:r>
      <w:r w:rsidRPr="00500471">
        <w:rPr>
          <w:rFonts w:ascii="Tahoma" w:hAnsi="Tahoma" w:cs="Tahoma"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167670" w:rsidRPr="00500471">
        <w:rPr>
          <w:rFonts w:ascii="Tahoma" w:hAnsi="Tahoma" w:cs="Tahoma"/>
          <w:b/>
          <w:sz w:val="22"/>
          <w:szCs w:val="22"/>
        </w:rPr>
        <w:t xml:space="preserve">Strategii i </w:t>
      </w:r>
      <w:r w:rsidRPr="00500471">
        <w:rPr>
          <w:rFonts w:ascii="Tahoma" w:hAnsi="Tahoma" w:cs="Tahoma"/>
          <w:b/>
          <w:sz w:val="22"/>
          <w:szCs w:val="22"/>
        </w:rPr>
        <w:t xml:space="preserve">Rozwoju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945554" w:rsidRPr="00500471">
        <w:rPr>
          <w:rFonts w:ascii="Tahoma" w:hAnsi="Tahoma" w:cs="Tahoma"/>
          <w:b/>
          <w:sz w:val="22"/>
          <w:szCs w:val="22"/>
        </w:rPr>
        <w:t>1</w:t>
      </w:r>
      <w:r w:rsidR="00D8314A">
        <w:rPr>
          <w:rFonts w:ascii="Tahoma" w:hAnsi="Tahoma" w:cs="Tahoma"/>
          <w:b/>
          <w:sz w:val="22"/>
          <w:szCs w:val="22"/>
        </w:rPr>
        <w:t>4</w:t>
      </w:r>
      <w:r w:rsidRPr="00500471">
        <w:rPr>
          <w:rFonts w:ascii="Tahoma" w:hAnsi="Tahoma" w:cs="Tahoma"/>
          <w:b/>
          <w:sz w:val="22"/>
          <w:szCs w:val="22"/>
        </w:rPr>
        <w:t>, ul. Łączności 1, 82-300 Elbląg.</w:t>
      </w:r>
    </w:p>
    <w:p w:rsidR="007D545F" w:rsidRPr="00500471" w:rsidRDefault="007D545F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500471" w:rsidRDefault="00911676" w:rsidP="003E36E1">
      <w:pPr>
        <w:spacing w:after="60"/>
        <w:jc w:val="both"/>
        <w:rPr>
          <w:rFonts w:ascii="Tahoma" w:hAnsi="Tahoma" w:cs="Tahoma"/>
          <w:b/>
          <w:sz w:val="22"/>
          <w:szCs w:val="22"/>
        </w:rPr>
      </w:pPr>
      <w:r w:rsidRPr="00500471">
        <w:rPr>
          <w:rFonts w:ascii="Tahoma" w:hAnsi="Tahoma" w:cs="Tahoma"/>
          <w:b/>
          <w:sz w:val="22"/>
          <w:szCs w:val="22"/>
          <w:u w:val="single"/>
        </w:rPr>
        <w:t>Termin</w:t>
      </w:r>
      <w:r w:rsidR="007A64DF" w:rsidRPr="00500471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 w:rsidRPr="00500471"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500471">
        <w:rPr>
          <w:rFonts w:ascii="Tahoma" w:hAnsi="Tahoma" w:cs="Tahoma"/>
          <w:b/>
          <w:sz w:val="22"/>
          <w:szCs w:val="22"/>
        </w:rPr>
        <w:t xml:space="preserve">: </w:t>
      </w:r>
      <w:r w:rsidR="00ED620E" w:rsidRPr="00ED620E">
        <w:rPr>
          <w:rFonts w:ascii="Tahoma" w:hAnsi="Tahoma" w:cs="Tahoma"/>
          <w:sz w:val="22"/>
          <w:szCs w:val="22"/>
        </w:rPr>
        <w:t xml:space="preserve">III/IV kwartał </w:t>
      </w:r>
      <w:r w:rsidR="007D545F" w:rsidRPr="00ED620E">
        <w:rPr>
          <w:rFonts w:ascii="Tahoma" w:hAnsi="Tahoma" w:cs="Tahoma"/>
          <w:sz w:val="22"/>
          <w:szCs w:val="22"/>
        </w:rPr>
        <w:t>201</w:t>
      </w:r>
      <w:r w:rsidR="00D01505" w:rsidRPr="00ED620E">
        <w:rPr>
          <w:rFonts w:ascii="Tahoma" w:hAnsi="Tahoma" w:cs="Tahoma"/>
          <w:sz w:val="22"/>
          <w:szCs w:val="22"/>
        </w:rPr>
        <w:t>7</w:t>
      </w:r>
      <w:r w:rsidR="007D545F" w:rsidRPr="00ED620E">
        <w:rPr>
          <w:rFonts w:ascii="Tahoma" w:hAnsi="Tahoma" w:cs="Tahoma"/>
          <w:sz w:val="22"/>
          <w:szCs w:val="22"/>
        </w:rPr>
        <w:t xml:space="preserve"> r.</w:t>
      </w:r>
    </w:p>
    <w:p w:rsidR="007A64DF" w:rsidRPr="00500471" w:rsidRDefault="007A64DF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3E36E1" w:rsidRPr="00500471" w:rsidRDefault="003E36E1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500471">
        <w:rPr>
          <w:rFonts w:ascii="Tahoma" w:hAnsi="Tahoma" w:cs="Tahoma"/>
          <w:b/>
          <w:sz w:val="22"/>
          <w:szCs w:val="22"/>
          <w:u w:val="single"/>
        </w:rPr>
        <w:t>Informacje dodatkowe:</w:t>
      </w:r>
    </w:p>
    <w:p w:rsidR="003E36E1" w:rsidRPr="00500471" w:rsidRDefault="00117876" w:rsidP="00DA45E4">
      <w:pPr>
        <w:pStyle w:val="Akapitzlist"/>
        <w:numPr>
          <w:ilvl w:val="0"/>
          <w:numId w:val="6"/>
        </w:numPr>
        <w:spacing w:after="60"/>
        <w:ind w:left="426"/>
        <w:jc w:val="both"/>
        <w:rPr>
          <w:rFonts w:ascii="Tahoma" w:hAnsi="Tahoma" w:cs="Tahoma"/>
        </w:rPr>
      </w:pPr>
      <w:r w:rsidRPr="00500471">
        <w:rPr>
          <w:rFonts w:ascii="Tahoma" w:hAnsi="Tahoma" w:cs="Tahoma"/>
        </w:rPr>
        <w:t>Zawiadomienie o wyniku postępowania zostanie zamieszczone na stronie internetowej Zamawiającego (BIP).</w:t>
      </w:r>
    </w:p>
    <w:p w:rsidR="003E36E1" w:rsidRPr="003E36E1" w:rsidRDefault="003E36E1" w:rsidP="00DA45E4">
      <w:pPr>
        <w:pStyle w:val="Akapitzlist"/>
        <w:numPr>
          <w:ilvl w:val="0"/>
          <w:numId w:val="6"/>
        </w:numPr>
        <w:spacing w:after="6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  <w:bCs/>
        </w:rPr>
        <w:t xml:space="preserve">Zamawiający informuje, że w celu uniknięcia konfliktu interesów zamówienia publiczne nie mogą być udzielane podmiotom powiązanym z beneficjentem osobowo lub kapitałowo. Przez powiązania kapitałowe lub osobowe rozumie się wzajemne powiązania miedzy beneficjentem lub osobami upoważnionymi do zaciągania zobowiązań w imieniu beneficjenta lub osobami wykonującymi w imieniu beneficjanta czynności związane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>z przygotowaniem i przeprowadzeniem procedury wyboru wykonawcy a wykonawcą, polegające w szczególności na:</w:t>
      </w:r>
    </w:p>
    <w:p w:rsidR="003E36E1" w:rsidRPr="003E36E1" w:rsidRDefault="003E36E1" w:rsidP="00DA45E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 xml:space="preserve">uczestniczeniu w spółce jako wspólnik spółki cywilnej lub spółki osobowej, </w:t>
      </w:r>
    </w:p>
    <w:p w:rsidR="003E36E1" w:rsidRPr="003E36E1" w:rsidRDefault="003E36E1" w:rsidP="00DA45E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posiadaniu co najmniej 10% udziałów lub akcji,</w:t>
      </w:r>
    </w:p>
    <w:p w:rsidR="003E36E1" w:rsidRPr="003E36E1" w:rsidRDefault="003E36E1" w:rsidP="00DA45E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pełnieniu funkcji członka organu nadzorczego lub zarządzającego, prokurenta, pełnomocnika,</w:t>
      </w:r>
    </w:p>
    <w:p w:rsidR="003E36E1" w:rsidRPr="003E36E1" w:rsidRDefault="003E36E1" w:rsidP="00DA45E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E36E1" w:rsidRDefault="003E36E1" w:rsidP="003E36E1">
      <w:pPr>
        <w:autoSpaceDE w:val="0"/>
        <w:autoSpaceDN w:val="0"/>
        <w:adjustRightInd w:val="0"/>
        <w:spacing w:after="60"/>
        <w:ind w:left="426"/>
        <w:jc w:val="both"/>
        <w:rPr>
          <w:rFonts w:ascii="Tahoma" w:hAnsi="Tahoma" w:cs="Tahoma"/>
          <w:bCs/>
          <w:sz w:val="22"/>
          <w:szCs w:val="22"/>
        </w:rPr>
      </w:pPr>
      <w:r w:rsidRPr="003E36E1">
        <w:rPr>
          <w:rFonts w:ascii="Tahoma" w:hAnsi="Tahoma" w:cs="Tahoma"/>
          <w:bCs/>
          <w:sz w:val="22"/>
          <w:szCs w:val="22"/>
        </w:rPr>
        <w:t>W przypadku, gdy instytucja będąca stroną umowy stwierdzi udzielenie zamówienia podmiotowi powiązanemu w sposób inny niż wskazane w lit. a-d, jest zobowiązana przed wezwaniem do zwrotu środków wykazać istnienie faktycznego naruszenia zasady konkurencyjności poprzez istniejące powiązanie.</w:t>
      </w:r>
    </w:p>
    <w:p w:rsidR="000A6CE8" w:rsidRDefault="00A6263C" w:rsidP="00A6263C">
      <w:pPr>
        <w:autoSpaceDE w:val="0"/>
        <w:autoSpaceDN w:val="0"/>
        <w:adjustRightInd w:val="0"/>
        <w:spacing w:after="60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3.</w:t>
      </w:r>
      <w:r w:rsidR="00A90825">
        <w:rPr>
          <w:rFonts w:ascii="Tahoma" w:hAnsi="Tahoma" w:cs="Tahoma"/>
          <w:bCs/>
          <w:sz w:val="22"/>
          <w:szCs w:val="22"/>
        </w:rPr>
        <w:t xml:space="preserve"> </w:t>
      </w:r>
      <w:r w:rsidR="000A6CE8">
        <w:rPr>
          <w:rFonts w:ascii="Tahoma" w:hAnsi="Tahoma" w:cs="Tahoma"/>
          <w:bCs/>
          <w:sz w:val="22"/>
          <w:szCs w:val="22"/>
        </w:rPr>
        <w:t xml:space="preserve">Beneficjent zastrzega sobie wystawienie Zaświadczenia o jakości wykonanej usługi. </w:t>
      </w:r>
    </w:p>
    <w:p w:rsidR="003E36E1" w:rsidRDefault="003E36E1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E56FD1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 </w:t>
      </w:r>
    </w:p>
    <w:p w:rsidR="000F7EEE" w:rsidRPr="002B0F86" w:rsidRDefault="000F7EEE" w:rsidP="002B0F86">
      <w:pPr>
        <w:suppressAutoHyphens w:val="0"/>
        <w:rPr>
          <w:rFonts w:ascii="Tahoma" w:hAnsi="Tahoma" w:cs="Tahoma"/>
        </w:rPr>
      </w:pPr>
    </w:p>
    <w:sectPr w:rsidR="000F7EEE" w:rsidRPr="002B0F86" w:rsidSect="003E36E1">
      <w:footerReference w:type="default" r:id="rId11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C37" w:rsidRDefault="00BD7C37">
      <w:r>
        <w:separator/>
      </w:r>
    </w:p>
  </w:endnote>
  <w:endnote w:type="continuationSeparator" w:id="0">
    <w:p w:rsidR="00BD7C37" w:rsidRDefault="00BD7C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yriad Web Pro">
    <w:altName w:val="Trebuchet MS"/>
    <w:charset w:val="EE"/>
    <w:family w:val="swiss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443AF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="00042C21"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BD7C37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C37" w:rsidRDefault="00BD7C37">
      <w:r>
        <w:separator/>
      </w:r>
    </w:p>
  </w:footnote>
  <w:footnote w:type="continuationSeparator" w:id="0">
    <w:p w:rsidR="00BD7C37" w:rsidRDefault="00BD7C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EA175FA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E622A1"/>
    <w:multiLevelType w:val="hybridMultilevel"/>
    <w:tmpl w:val="304E7B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AC4697"/>
    <w:multiLevelType w:val="hybridMultilevel"/>
    <w:tmpl w:val="BB320AC2"/>
    <w:lvl w:ilvl="0" w:tplc="77D6CE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8662E5"/>
    <w:multiLevelType w:val="hybridMultilevel"/>
    <w:tmpl w:val="3DA415E4"/>
    <w:lvl w:ilvl="0" w:tplc="2716F734">
      <w:start w:val="1"/>
      <w:numFmt w:val="decimal"/>
      <w:lvlText w:val="%1)"/>
      <w:lvlJc w:val="left"/>
      <w:pPr>
        <w:ind w:left="1077" w:hanging="360"/>
      </w:pPr>
      <w:rPr>
        <w:rFonts w:hint="default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B02635E"/>
    <w:multiLevelType w:val="hybridMultilevel"/>
    <w:tmpl w:val="0EA67C22"/>
    <w:lvl w:ilvl="0" w:tplc="B310F652">
      <w:start w:val="1"/>
      <w:numFmt w:val="lowerLetter"/>
      <w:lvlText w:val="%1)"/>
      <w:lvlJc w:val="left"/>
      <w:pPr>
        <w:ind w:left="192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6">
    <w:nsid w:val="4D19071F"/>
    <w:multiLevelType w:val="hybridMultilevel"/>
    <w:tmpl w:val="551A5ED8"/>
    <w:lvl w:ilvl="0" w:tplc="91480332">
      <w:start w:val="1"/>
      <w:numFmt w:val="bullet"/>
      <w:lvlText w:val="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>
    <w:nsid w:val="4D1F5CB4"/>
    <w:multiLevelType w:val="hybridMultilevel"/>
    <w:tmpl w:val="6BE6A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E7C64"/>
    <w:multiLevelType w:val="hybridMultilevel"/>
    <w:tmpl w:val="5F0EF0D2"/>
    <w:lvl w:ilvl="0" w:tplc="14185B78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9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20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1">
    <w:nsid w:val="5F02189B"/>
    <w:multiLevelType w:val="hybridMultilevel"/>
    <w:tmpl w:val="58BA3A2C"/>
    <w:lvl w:ilvl="0" w:tplc="D7626C76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2">
    <w:nsid w:val="65C87779"/>
    <w:multiLevelType w:val="hybridMultilevel"/>
    <w:tmpl w:val="BB309CB0"/>
    <w:lvl w:ilvl="0" w:tplc="907A1C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4">
    <w:nsid w:val="759529DF"/>
    <w:multiLevelType w:val="hybridMultilevel"/>
    <w:tmpl w:val="9132CF26"/>
    <w:lvl w:ilvl="0" w:tplc="7CAC4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4"/>
  </w:num>
  <w:num w:numId="3">
    <w:abstractNumId w:val="13"/>
  </w:num>
  <w:num w:numId="4">
    <w:abstractNumId w:val="4"/>
  </w:num>
  <w:num w:numId="5">
    <w:abstractNumId w:val="23"/>
  </w:num>
  <w:num w:numId="6">
    <w:abstractNumId w:val="17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</w:num>
  <w:num w:numId="11">
    <w:abstractNumId w:val="3"/>
  </w:num>
  <w:num w:numId="12">
    <w:abstractNumId w:val="5"/>
  </w:num>
  <w:num w:numId="13">
    <w:abstractNumId w:val="6"/>
  </w:num>
  <w:num w:numId="14">
    <w:abstractNumId w:val="7"/>
  </w:num>
  <w:num w:numId="15">
    <w:abstractNumId w:val="15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11"/>
  </w:num>
  <w:num w:numId="19">
    <w:abstractNumId w:val="9"/>
  </w:num>
  <w:num w:numId="20">
    <w:abstractNumId w:val="16"/>
  </w:num>
  <w:num w:numId="21">
    <w:abstractNumId w:val="22"/>
  </w:num>
  <w:num w:numId="22">
    <w:abstractNumId w:val="18"/>
  </w:num>
  <w:num w:numId="23">
    <w:abstractNumId w:val="21"/>
  </w:num>
  <w:num w:numId="24">
    <w:abstractNumId w:val="8"/>
  </w:num>
  <w:num w:numId="25">
    <w:abstractNumId w:val="12"/>
  </w:num>
  <w:num w:numId="26">
    <w:abstractNumId w:val="10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hyphenationZone w:val="425"/>
  <w:noPunctuationKerning/>
  <w:characterSpacingControl w:val="doNotCompress"/>
  <w:savePreviewPicture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4127D5"/>
    <w:rsid w:val="0000101A"/>
    <w:rsid w:val="00002BF8"/>
    <w:rsid w:val="00002DFB"/>
    <w:rsid w:val="00003653"/>
    <w:rsid w:val="000051F0"/>
    <w:rsid w:val="000060D3"/>
    <w:rsid w:val="000066D4"/>
    <w:rsid w:val="00011BD5"/>
    <w:rsid w:val="000121D8"/>
    <w:rsid w:val="000176AC"/>
    <w:rsid w:val="00020B55"/>
    <w:rsid w:val="000210E2"/>
    <w:rsid w:val="0002195E"/>
    <w:rsid w:val="0002449C"/>
    <w:rsid w:val="000245C7"/>
    <w:rsid w:val="00026500"/>
    <w:rsid w:val="000301F9"/>
    <w:rsid w:val="00036B2E"/>
    <w:rsid w:val="00036D89"/>
    <w:rsid w:val="0003718C"/>
    <w:rsid w:val="00041922"/>
    <w:rsid w:val="00042587"/>
    <w:rsid w:val="00042C21"/>
    <w:rsid w:val="00043422"/>
    <w:rsid w:val="000445B9"/>
    <w:rsid w:val="000445D0"/>
    <w:rsid w:val="000631AB"/>
    <w:rsid w:val="0006638E"/>
    <w:rsid w:val="00067358"/>
    <w:rsid w:val="0007087D"/>
    <w:rsid w:val="000764DF"/>
    <w:rsid w:val="00076F0F"/>
    <w:rsid w:val="00081BB9"/>
    <w:rsid w:val="000844D7"/>
    <w:rsid w:val="00084A30"/>
    <w:rsid w:val="00087FA0"/>
    <w:rsid w:val="00093F05"/>
    <w:rsid w:val="000945F2"/>
    <w:rsid w:val="0009716A"/>
    <w:rsid w:val="000A2AE3"/>
    <w:rsid w:val="000A6CE8"/>
    <w:rsid w:val="000B1629"/>
    <w:rsid w:val="000B39AA"/>
    <w:rsid w:val="000B47CB"/>
    <w:rsid w:val="000B7691"/>
    <w:rsid w:val="000D1B7B"/>
    <w:rsid w:val="000E6BDF"/>
    <w:rsid w:val="000E6FD2"/>
    <w:rsid w:val="000E7D11"/>
    <w:rsid w:val="000F4B20"/>
    <w:rsid w:val="000F7EEE"/>
    <w:rsid w:val="00110C52"/>
    <w:rsid w:val="00111506"/>
    <w:rsid w:val="00117876"/>
    <w:rsid w:val="00120461"/>
    <w:rsid w:val="001229C6"/>
    <w:rsid w:val="001232AC"/>
    <w:rsid w:val="00125CEE"/>
    <w:rsid w:val="00126106"/>
    <w:rsid w:val="00134810"/>
    <w:rsid w:val="00140C96"/>
    <w:rsid w:val="00142E82"/>
    <w:rsid w:val="00147BE4"/>
    <w:rsid w:val="00151F8D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A40EF"/>
    <w:rsid w:val="001A77E3"/>
    <w:rsid w:val="001B4EB8"/>
    <w:rsid w:val="001B7B4B"/>
    <w:rsid w:val="001C7212"/>
    <w:rsid w:val="001D00EC"/>
    <w:rsid w:val="001D6A13"/>
    <w:rsid w:val="001D7613"/>
    <w:rsid w:val="001F0A7F"/>
    <w:rsid w:val="001F7962"/>
    <w:rsid w:val="002036F1"/>
    <w:rsid w:val="00205920"/>
    <w:rsid w:val="002117D9"/>
    <w:rsid w:val="0021548C"/>
    <w:rsid w:val="00215E9D"/>
    <w:rsid w:val="0022295B"/>
    <w:rsid w:val="00224950"/>
    <w:rsid w:val="002267C9"/>
    <w:rsid w:val="002411C0"/>
    <w:rsid w:val="00244BC3"/>
    <w:rsid w:val="00246FEA"/>
    <w:rsid w:val="00250F33"/>
    <w:rsid w:val="00254AAC"/>
    <w:rsid w:val="00256F82"/>
    <w:rsid w:val="00285457"/>
    <w:rsid w:val="00293B3D"/>
    <w:rsid w:val="002A47D7"/>
    <w:rsid w:val="002B0F86"/>
    <w:rsid w:val="002B62C3"/>
    <w:rsid w:val="002D1D0A"/>
    <w:rsid w:val="002D7078"/>
    <w:rsid w:val="002E3E94"/>
    <w:rsid w:val="002E7556"/>
    <w:rsid w:val="002F338E"/>
    <w:rsid w:val="002F4E05"/>
    <w:rsid w:val="003021A5"/>
    <w:rsid w:val="003060A8"/>
    <w:rsid w:val="003072BD"/>
    <w:rsid w:val="00310456"/>
    <w:rsid w:val="0031122F"/>
    <w:rsid w:val="00311400"/>
    <w:rsid w:val="0031617E"/>
    <w:rsid w:val="003304FA"/>
    <w:rsid w:val="003306B6"/>
    <w:rsid w:val="003308A5"/>
    <w:rsid w:val="003347A1"/>
    <w:rsid w:val="003407A3"/>
    <w:rsid w:val="003413A2"/>
    <w:rsid w:val="00346355"/>
    <w:rsid w:val="00346B60"/>
    <w:rsid w:val="00347EC0"/>
    <w:rsid w:val="00353108"/>
    <w:rsid w:val="00356F83"/>
    <w:rsid w:val="00357832"/>
    <w:rsid w:val="003646B8"/>
    <w:rsid w:val="00372795"/>
    <w:rsid w:val="003752C3"/>
    <w:rsid w:val="0038542A"/>
    <w:rsid w:val="0038613E"/>
    <w:rsid w:val="0038743F"/>
    <w:rsid w:val="003975DF"/>
    <w:rsid w:val="0039783C"/>
    <w:rsid w:val="003A059F"/>
    <w:rsid w:val="003A5DEE"/>
    <w:rsid w:val="003A7FB2"/>
    <w:rsid w:val="003C0A12"/>
    <w:rsid w:val="003C6741"/>
    <w:rsid w:val="003D100A"/>
    <w:rsid w:val="003D5A47"/>
    <w:rsid w:val="003E173E"/>
    <w:rsid w:val="003E26F9"/>
    <w:rsid w:val="003E3614"/>
    <w:rsid w:val="003E36E1"/>
    <w:rsid w:val="003E3EAB"/>
    <w:rsid w:val="003E418E"/>
    <w:rsid w:val="003F2948"/>
    <w:rsid w:val="00402589"/>
    <w:rsid w:val="00404439"/>
    <w:rsid w:val="00406707"/>
    <w:rsid w:val="004109B3"/>
    <w:rsid w:val="004127D5"/>
    <w:rsid w:val="0042275A"/>
    <w:rsid w:val="00424939"/>
    <w:rsid w:val="00435C5C"/>
    <w:rsid w:val="004378F6"/>
    <w:rsid w:val="004410C0"/>
    <w:rsid w:val="00442E6B"/>
    <w:rsid w:val="00443AF1"/>
    <w:rsid w:val="00443D5C"/>
    <w:rsid w:val="00446038"/>
    <w:rsid w:val="0044638C"/>
    <w:rsid w:val="00446EAB"/>
    <w:rsid w:val="00452B36"/>
    <w:rsid w:val="00454519"/>
    <w:rsid w:val="00454C76"/>
    <w:rsid w:val="004633E1"/>
    <w:rsid w:val="0046346A"/>
    <w:rsid w:val="004638DE"/>
    <w:rsid w:val="00467983"/>
    <w:rsid w:val="0047391C"/>
    <w:rsid w:val="00482B1F"/>
    <w:rsid w:val="004866BB"/>
    <w:rsid w:val="004A1722"/>
    <w:rsid w:val="004B0AA9"/>
    <w:rsid w:val="004B0CEC"/>
    <w:rsid w:val="004B10A8"/>
    <w:rsid w:val="004B5D1E"/>
    <w:rsid w:val="004B6468"/>
    <w:rsid w:val="004B7D70"/>
    <w:rsid w:val="004C5B44"/>
    <w:rsid w:val="004C7C19"/>
    <w:rsid w:val="004D5C97"/>
    <w:rsid w:val="004E374D"/>
    <w:rsid w:val="004E5620"/>
    <w:rsid w:val="004F1630"/>
    <w:rsid w:val="004F3300"/>
    <w:rsid w:val="004F59CE"/>
    <w:rsid w:val="004F71B3"/>
    <w:rsid w:val="004F7B0C"/>
    <w:rsid w:val="00500471"/>
    <w:rsid w:val="0050163D"/>
    <w:rsid w:val="00507465"/>
    <w:rsid w:val="00507F81"/>
    <w:rsid w:val="00520BF0"/>
    <w:rsid w:val="0052443A"/>
    <w:rsid w:val="005253C2"/>
    <w:rsid w:val="005264D1"/>
    <w:rsid w:val="00530882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5D81"/>
    <w:rsid w:val="00576F01"/>
    <w:rsid w:val="00580326"/>
    <w:rsid w:val="005824D6"/>
    <w:rsid w:val="00585665"/>
    <w:rsid w:val="005861C8"/>
    <w:rsid w:val="00597E5E"/>
    <w:rsid w:val="005A03C6"/>
    <w:rsid w:val="005B266A"/>
    <w:rsid w:val="005B3354"/>
    <w:rsid w:val="005B6790"/>
    <w:rsid w:val="005B6A0E"/>
    <w:rsid w:val="005B75E8"/>
    <w:rsid w:val="005C03C9"/>
    <w:rsid w:val="005C1FDC"/>
    <w:rsid w:val="005C214D"/>
    <w:rsid w:val="005C4C97"/>
    <w:rsid w:val="005D2BBC"/>
    <w:rsid w:val="005D4813"/>
    <w:rsid w:val="005E1AED"/>
    <w:rsid w:val="005F121A"/>
    <w:rsid w:val="005F1D15"/>
    <w:rsid w:val="005F5016"/>
    <w:rsid w:val="005F7C2C"/>
    <w:rsid w:val="0060031B"/>
    <w:rsid w:val="0060375D"/>
    <w:rsid w:val="00604778"/>
    <w:rsid w:val="006142C1"/>
    <w:rsid w:val="00616775"/>
    <w:rsid w:val="0061781C"/>
    <w:rsid w:val="00617CA1"/>
    <w:rsid w:val="00621643"/>
    <w:rsid w:val="0062251F"/>
    <w:rsid w:val="00633A2B"/>
    <w:rsid w:val="00637687"/>
    <w:rsid w:val="006447AF"/>
    <w:rsid w:val="006529D1"/>
    <w:rsid w:val="006600EF"/>
    <w:rsid w:val="006751AB"/>
    <w:rsid w:val="00680758"/>
    <w:rsid w:val="006817D7"/>
    <w:rsid w:val="006831B9"/>
    <w:rsid w:val="006858C1"/>
    <w:rsid w:val="006926C8"/>
    <w:rsid w:val="006932E5"/>
    <w:rsid w:val="006A12CA"/>
    <w:rsid w:val="006A5520"/>
    <w:rsid w:val="006A76CC"/>
    <w:rsid w:val="006A7720"/>
    <w:rsid w:val="006B1D14"/>
    <w:rsid w:val="006B3102"/>
    <w:rsid w:val="006C69AA"/>
    <w:rsid w:val="006D7158"/>
    <w:rsid w:val="006D79F7"/>
    <w:rsid w:val="006E01AA"/>
    <w:rsid w:val="006E56FB"/>
    <w:rsid w:val="006E6318"/>
    <w:rsid w:val="006F04EF"/>
    <w:rsid w:val="006F04FF"/>
    <w:rsid w:val="006F170F"/>
    <w:rsid w:val="006F296A"/>
    <w:rsid w:val="006F74FC"/>
    <w:rsid w:val="007008EA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D16"/>
    <w:rsid w:val="007447B4"/>
    <w:rsid w:val="0074536C"/>
    <w:rsid w:val="00747919"/>
    <w:rsid w:val="007612B2"/>
    <w:rsid w:val="007625F5"/>
    <w:rsid w:val="00764F3F"/>
    <w:rsid w:val="00777568"/>
    <w:rsid w:val="007842D2"/>
    <w:rsid w:val="00787626"/>
    <w:rsid w:val="00790207"/>
    <w:rsid w:val="0079143C"/>
    <w:rsid w:val="007943C3"/>
    <w:rsid w:val="00797045"/>
    <w:rsid w:val="007A24BF"/>
    <w:rsid w:val="007A5BD4"/>
    <w:rsid w:val="007A64DF"/>
    <w:rsid w:val="007B2D75"/>
    <w:rsid w:val="007B38E1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D75ED"/>
    <w:rsid w:val="007E0E67"/>
    <w:rsid w:val="007E5772"/>
    <w:rsid w:val="007E5ED1"/>
    <w:rsid w:val="007F0411"/>
    <w:rsid w:val="007F3504"/>
    <w:rsid w:val="00806D57"/>
    <w:rsid w:val="00812595"/>
    <w:rsid w:val="00815288"/>
    <w:rsid w:val="00816677"/>
    <w:rsid w:val="00822E62"/>
    <w:rsid w:val="008231E1"/>
    <w:rsid w:val="00830512"/>
    <w:rsid w:val="008319DB"/>
    <w:rsid w:val="00836E50"/>
    <w:rsid w:val="00837327"/>
    <w:rsid w:val="00842E34"/>
    <w:rsid w:val="00843366"/>
    <w:rsid w:val="00850FFF"/>
    <w:rsid w:val="00860616"/>
    <w:rsid w:val="00862F0A"/>
    <w:rsid w:val="0087175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2E6E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E6243"/>
    <w:rsid w:val="008F1589"/>
    <w:rsid w:val="008F4FDA"/>
    <w:rsid w:val="0090301F"/>
    <w:rsid w:val="00906A06"/>
    <w:rsid w:val="00911676"/>
    <w:rsid w:val="00911A02"/>
    <w:rsid w:val="00912746"/>
    <w:rsid w:val="00915741"/>
    <w:rsid w:val="00920B23"/>
    <w:rsid w:val="009242FC"/>
    <w:rsid w:val="009266E0"/>
    <w:rsid w:val="00932B95"/>
    <w:rsid w:val="00935496"/>
    <w:rsid w:val="009375EE"/>
    <w:rsid w:val="00945554"/>
    <w:rsid w:val="009476A8"/>
    <w:rsid w:val="009520E5"/>
    <w:rsid w:val="00952488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1944"/>
    <w:rsid w:val="009B2E8E"/>
    <w:rsid w:val="009B77C7"/>
    <w:rsid w:val="009C0FF1"/>
    <w:rsid w:val="009C14C4"/>
    <w:rsid w:val="009C1651"/>
    <w:rsid w:val="009C5F71"/>
    <w:rsid w:val="009D63B3"/>
    <w:rsid w:val="009E1B20"/>
    <w:rsid w:val="009E7011"/>
    <w:rsid w:val="009F1FE3"/>
    <w:rsid w:val="009F3069"/>
    <w:rsid w:val="009F330A"/>
    <w:rsid w:val="009F58F1"/>
    <w:rsid w:val="00A041E3"/>
    <w:rsid w:val="00A13B72"/>
    <w:rsid w:val="00A14F84"/>
    <w:rsid w:val="00A27179"/>
    <w:rsid w:val="00A30688"/>
    <w:rsid w:val="00A35628"/>
    <w:rsid w:val="00A40795"/>
    <w:rsid w:val="00A44ECC"/>
    <w:rsid w:val="00A5481B"/>
    <w:rsid w:val="00A54DFE"/>
    <w:rsid w:val="00A60F42"/>
    <w:rsid w:val="00A6263C"/>
    <w:rsid w:val="00A62665"/>
    <w:rsid w:val="00A643A3"/>
    <w:rsid w:val="00A6594A"/>
    <w:rsid w:val="00A67B75"/>
    <w:rsid w:val="00A737DC"/>
    <w:rsid w:val="00A73BB9"/>
    <w:rsid w:val="00A73E3F"/>
    <w:rsid w:val="00A82BB2"/>
    <w:rsid w:val="00A85A23"/>
    <w:rsid w:val="00A90825"/>
    <w:rsid w:val="00A91E2D"/>
    <w:rsid w:val="00AA75CA"/>
    <w:rsid w:val="00AB05C5"/>
    <w:rsid w:val="00AB2DC2"/>
    <w:rsid w:val="00AC27C5"/>
    <w:rsid w:val="00AC60C8"/>
    <w:rsid w:val="00AD0F8E"/>
    <w:rsid w:val="00AD4457"/>
    <w:rsid w:val="00AE54DF"/>
    <w:rsid w:val="00AE5CE9"/>
    <w:rsid w:val="00AE7C41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51B29"/>
    <w:rsid w:val="00B545B1"/>
    <w:rsid w:val="00B5643F"/>
    <w:rsid w:val="00B6432D"/>
    <w:rsid w:val="00B64E9F"/>
    <w:rsid w:val="00B7144F"/>
    <w:rsid w:val="00B71A36"/>
    <w:rsid w:val="00B739A5"/>
    <w:rsid w:val="00B83C10"/>
    <w:rsid w:val="00B83CAE"/>
    <w:rsid w:val="00B83E10"/>
    <w:rsid w:val="00B91EAC"/>
    <w:rsid w:val="00B94BCF"/>
    <w:rsid w:val="00B956EF"/>
    <w:rsid w:val="00B97E9E"/>
    <w:rsid w:val="00BA0060"/>
    <w:rsid w:val="00BA4E21"/>
    <w:rsid w:val="00BB1A29"/>
    <w:rsid w:val="00BB38F4"/>
    <w:rsid w:val="00BB3E53"/>
    <w:rsid w:val="00BC0B27"/>
    <w:rsid w:val="00BC3F32"/>
    <w:rsid w:val="00BC721C"/>
    <w:rsid w:val="00BD7C37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5D07"/>
    <w:rsid w:val="00C66F7B"/>
    <w:rsid w:val="00C719E3"/>
    <w:rsid w:val="00C74EE2"/>
    <w:rsid w:val="00C80239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E6E7E"/>
    <w:rsid w:val="00CF08B5"/>
    <w:rsid w:val="00CF67CF"/>
    <w:rsid w:val="00CF7893"/>
    <w:rsid w:val="00D01505"/>
    <w:rsid w:val="00D02B44"/>
    <w:rsid w:val="00D111C7"/>
    <w:rsid w:val="00D14C1B"/>
    <w:rsid w:val="00D175BB"/>
    <w:rsid w:val="00D20D95"/>
    <w:rsid w:val="00D2254A"/>
    <w:rsid w:val="00D30D7A"/>
    <w:rsid w:val="00D33A2F"/>
    <w:rsid w:val="00D3415E"/>
    <w:rsid w:val="00D3642C"/>
    <w:rsid w:val="00D37B18"/>
    <w:rsid w:val="00D45B38"/>
    <w:rsid w:val="00D512D1"/>
    <w:rsid w:val="00D5413D"/>
    <w:rsid w:val="00D55A64"/>
    <w:rsid w:val="00D56895"/>
    <w:rsid w:val="00D66942"/>
    <w:rsid w:val="00D71B04"/>
    <w:rsid w:val="00D72DDC"/>
    <w:rsid w:val="00D731C6"/>
    <w:rsid w:val="00D75065"/>
    <w:rsid w:val="00D80EF6"/>
    <w:rsid w:val="00D8314A"/>
    <w:rsid w:val="00D842D6"/>
    <w:rsid w:val="00D87247"/>
    <w:rsid w:val="00DA11AE"/>
    <w:rsid w:val="00DA226E"/>
    <w:rsid w:val="00DA350B"/>
    <w:rsid w:val="00DA3A8C"/>
    <w:rsid w:val="00DA45E4"/>
    <w:rsid w:val="00DA4B81"/>
    <w:rsid w:val="00DA4C0E"/>
    <w:rsid w:val="00DA57A8"/>
    <w:rsid w:val="00DA65AF"/>
    <w:rsid w:val="00DB03F3"/>
    <w:rsid w:val="00DB1283"/>
    <w:rsid w:val="00DB1659"/>
    <w:rsid w:val="00DB248B"/>
    <w:rsid w:val="00DB44D2"/>
    <w:rsid w:val="00DB6241"/>
    <w:rsid w:val="00DB79B5"/>
    <w:rsid w:val="00DC116D"/>
    <w:rsid w:val="00DC1550"/>
    <w:rsid w:val="00DC3124"/>
    <w:rsid w:val="00DC57C7"/>
    <w:rsid w:val="00DD14DA"/>
    <w:rsid w:val="00DD176B"/>
    <w:rsid w:val="00DD212E"/>
    <w:rsid w:val="00DE05E4"/>
    <w:rsid w:val="00DE4CBB"/>
    <w:rsid w:val="00DE50EF"/>
    <w:rsid w:val="00DE7798"/>
    <w:rsid w:val="00DF1010"/>
    <w:rsid w:val="00DF1B8B"/>
    <w:rsid w:val="00DF425A"/>
    <w:rsid w:val="00DF5C8F"/>
    <w:rsid w:val="00E0307C"/>
    <w:rsid w:val="00E05E7E"/>
    <w:rsid w:val="00E075FA"/>
    <w:rsid w:val="00E111AE"/>
    <w:rsid w:val="00E2262E"/>
    <w:rsid w:val="00E23971"/>
    <w:rsid w:val="00E314E8"/>
    <w:rsid w:val="00E32859"/>
    <w:rsid w:val="00E4261F"/>
    <w:rsid w:val="00E43C78"/>
    <w:rsid w:val="00E47D24"/>
    <w:rsid w:val="00E5123B"/>
    <w:rsid w:val="00E51B8F"/>
    <w:rsid w:val="00E55DCA"/>
    <w:rsid w:val="00E56FD1"/>
    <w:rsid w:val="00E62CE0"/>
    <w:rsid w:val="00E70438"/>
    <w:rsid w:val="00E70CAA"/>
    <w:rsid w:val="00E71477"/>
    <w:rsid w:val="00E84347"/>
    <w:rsid w:val="00E84C03"/>
    <w:rsid w:val="00E85A70"/>
    <w:rsid w:val="00E8684C"/>
    <w:rsid w:val="00E90FC1"/>
    <w:rsid w:val="00E95E42"/>
    <w:rsid w:val="00EA2033"/>
    <w:rsid w:val="00ED0460"/>
    <w:rsid w:val="00ED620E"/>
    <w:rsid w:val="00EE076C"/>
    <w:rsid w:val="00EE4B09"/>
    <w:rsid w:val="00EE4DB3"/>
    <w:rsid w:val="00EE5244"/>
    <w:rsid w:val="00F00F72"/>
    <w:rsid w:val="00F0649E"/>
    <w:rsid w:val="00F07231"/>
    <w:rsid w:val="00F10523"/>
    <w:rsid w:val="00F10F85"/>
    <w:rsid w:val="00F137A5"/>
    <w:rsid w:val="00F13D41"/>
    <w:rsid w:val="00F1528B"/>
    <w:rsid w:val="00F15E80"/>
    <w:rsid w:val="00F22CA2"/>
    <w:rsid w:val="00F2522F"/>
    <w:rsid w:val="00F25AE4"/>
    <w:rsid w:val="00F27780"/>
    <w:rsid w:val="00F31E34"/>
    <w:rsid w:val="00F3449A"/>
    <w:rsid w:val="00F35453"/>
    <w:rsid w:val="00F43203"/>
    <w:rsid w:val="00F456D2"/>
    <w:rsid w:val="00F55311"/>
    <w:rsid w:val="00F571AF"/>
    <w:rsid w:val="00F5785F"/>
    <w:rsid w:val="00F605FB"/>
    <w:rsid w:val="00F70C0A"/>
    <w:rsid w:val="00F712FA"/>
    <w:rsid w:val="00F77D78"/>
    <w:rsid w:val="00F86DB9"/>
    <w:rsid w:val="00F94CFF"/>
    <w:rsid w:val="00F978B9"/>
    <w:rsid w:val="00FA39DE"/>
    <w:rsid w:val="00FA48F1"/>
    <w:rsid w:val="00FA7701"/>
    <w:rsid w:val="00FB0321"/>
    <w:rsid w:val="00FB2A38"/>
    <w:rsid w:val="00FC04BC"/>
    <w:rsid w:val="00FD0B0F"/>
    <w:rsid w:val="00FD0FF6"/>
    <w:rsid w:val="00FD108E"/>
    <w:rsid w:val="00FD321E"/>
    <w:rsid w:val="00FD3834"/>
    <w:rsid w:val="00FE0C53"/>
    <w:rsid w:val="00FE579A"/>
    <w:rsid w:val="00FF16BE"/>
    <w:rsid w:val="00FF6D4D"/>
    <w:rsid w:val="00FF7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0301F"/>
    <w:rPr>
      <w:color w:val="800080" w:themeColor="followedHyperlink"/>
      <w:u w:val="single"/>
    </w:rPr>
  </w:style>
  <w:style w:type="paragraph" w:styleId="Tytu">
    <w:name w:val="Title"/>
    <w:basedOn w:val="Normalny"/>
    <w:next w:val="Podtytu"/>
    <w:link w:val="TytuZnak"/>
    <w:qFormat/>
    <w:rsid w:val="000F7EEE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0F7EEE"/>
    <w:rPr>
      <w:sz w:val="24"/>
      <w:lang w:eastAsia="ar-SA"/>
    </w:rPr>
  </w:style>
  <w:style w:type="paragraph" w:customStyle="1" w:styleId="Tekstpodstawowy21">
    <w:name w:val="Tekst podstawowy 21"/>
    <w:basedOn w:val="Normalny"/>
    <w:rsid w:val="000F7EEE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0F7EEE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0F7EEE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0F7EE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0F7EE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0F7EE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0301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ru.eu/pl/pages/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nna.zielinska@umelblag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na.zielinsk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3E3320-B99C-4EE0-9D9C-144FA2FD6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anzie</dc:creator>
  <cp:lastModifiedBy>anzie</cp:lastModifiedBy>
  <cp:revision>3</cp:revision>
  <cp:lastPrinted>2017-09-01T10:53:00Z</cp:lastPrinted>
  <dcterms:created xsi:type="dcterms:W3CDTF">2017-09-01T12:09:00Z</dcterms:created>
  <dcterms:modified xsi:type="dcterms:W3CDTF">2017-09-01T12:10:00Z</dcterms:modified>
</cp:coreProperties>
</file>