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F94CFF" w:rsidRPr="00E5123B" w:rsidRDefault="00A27179" w:rsidP="00E5123B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E5123B">
        <w:rPr>
          <w:rFonts w:ascii="Tahoma" w:hAnsi="Tahoma" w:cs="Tahoma"/>
          <w:sz w:val="22"/>
          <w:szCs w:val="22"/>
        </w:rPr>
        <w:t>Opracowanie studium</w:t>
      </w:r>
      <w:r w:rsidR="001766EF" w:rsidRPr="00E5123B">
        <w:rPr>
          <w:rFonts w:ascii="Tahoma" w:hAnsi="Tahoma" w:cs="Tahoma"/>
          <w:sz w:val="22"/>
          <w:szCs w:val="22"/>
        </w:rPr>
        <w:t xml:space="preserve"> wykonalności </w:t>
      </w:r>
      <w:r w:rsidR="00F94CFF" w:rsidRPr="00E5123B">
        <w:rPr>
          <w:rFonts w:ascii="Tahoma" w:hAnsi="Tahoma" w:cs="Tahoma"/>
          <w:sz w:val="22"/>
          <w:szCs w:val="22"/>
        </w:rPr>
        <w:t xml:space="preserve">wraz z analizą finansowo-ekonomiczną </w:t>
      </w:r>
      <w:r w:rsidR="00CE6E7E" w:rsidRPr="00E5123B">
        <w:rPr>
          <w:rFonts w:ascii="Tahoma" w:hAnsi="Tahoma" w:cs="Tahoma"/>
          <w:sz w:val="22"/>
          <w:szCs w:val="22"/>
        </w:rPr>
        <w:t xml:space="preserve">oraz analizą sytuacji wewnątrzregionalnej </w:t>
      </w:r>
      <w:r w:rsidR="00F94CFF" w:rsidRPr="00E5123B">
        <w:rPr>
          <w:rFonts w:ascii="Tahoma" w:hAnsi="Tahoma" w:cs="Tahoma"/>
          <w:sz w:val="22"/>
          <w:szCs w:val="22"/>
        </w:rPr>
        <w:t>dla realizacji projektu pn. „Rozbudowa i modernizacja istniejącego Młodzieżowego Ośrodka Terapeutycznego KARAN „</w:t>
      </w:r>
      <w:r w:rsidR="00F94CFF" w:rsidRPr="00E5123B">
        <w:rPr>
          <w:rFonts w:ascii="Tahoma" w:hAnsi="Tahoma" w:cs="Tahoma"/>
          <w:i/>
          <w:iCs/>
          <w:sz w:val="22"/>
          <w:szCs w:val="22"/>
        </w:rPr>
        <w:t xml:space="preserve">Dom Zacheusza” </w:t>
      </w:r>
      <w:r w:rsidR="00F94CFF" w:rsidRPr="00E5123B">
        <w:rPr>
          <w:rFonts w:ascii="Tahoma" w:hAnsi="Tahoma" w:cs="Tahoma"/>
          <w:sz w:val="22"/>
          <w:szCs w:val="22"/>
        </w:rPr>
        <w:t>w Elblągu” (</w:t>
      </w:r>
      <w:r w:rsidR="00F94CFF" w:rsidRPr="00E5123B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F94CFF" w:rsidRPr="00E5123B">
        <w:rPr>
          <w:rFonts w:ascii="Tahoma" w:hAnsi="Tahoma" w:cs="Tahoma"/>
          <w:sz w:val="22"/>
          <w:szCs w:val="22"/>
        </w:rPr>
        <w:t xml:space="preserve"> </w:t>
      </w:r>
      <w:r w:rsidR="007842D2" w:rsidRPr="00E5123B">
        <w:rPr>
          <w:rFonts w:ascii="Tahoma" w:hAnsi="Tahoma" w:cs="Tahoma"/>
          <w:sz w:val="22"/>
          <w:szCs w:val="22"/>
        </w:rPr>
        <w:t xml:space="preserve">realizowanego w ramach konkursu </w:t>
      </w:r>
      <w:r w:rsidR="007842D2" w:rsidRPr="00E5123B">
        <w:rPr>
          <w:rFonts w:ascii="Tahoma" w:hAnsi="Tahoma" w:cs="Tahoma"/>
          <w:bCs/>
          <w:sz w:val="22"/>
          <w:szCs w:val="22"/>
        </w:rPr>
        <w:t>RPWM.09.02.00-IZ.00-28-002/17</w:t>
      </w:r>
      <w:r w:rsidR="007842D2" w:rsidRPr="00E5123B">
        <w:rPr>
          <w:rFonts w:ascii="Tahoma" w:hAnsi="Tahoma" w:cs="Tahoma"/>
          <w:sz w:val="22"/>
          <w:szCs w:val="22"/>
        </w:rPr>
        <w:t xml:space="preserve"> </w:t>
      </w:r>
      <w:r w:rsidR="00F94CFF" w:rsidRPr="00E5123B">
        <w:rPr>
          <w:rFonts w:ascii="Tahoma" w:hAnsi="Tahoma" w:cs="Tahoma"/>
          <w:sz w:val="22"/>
          <w:szCs w:val="22"/>
        </w:rPr>
        <w:t>Regionalnego Programu Operacyjnego Województwa Warmińsko-Mazurskiego na lata 2014-2020 w ramach</w:t>
      </w:r>
      <w:r w:rsidR="00F94CFF" w:rsidRPr="00E5123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F94CFF" w:rsidRPr="00E5123B">
        <w:rPr>
          <w:rFonts w:ascii="Tahoma" w:hAnsi="Tahoma" w:cs="Tahoma"/>
          <w:sz w:val="22"/>
          <w:szCs w:val="22"/>
        </w:rPr>
        <w:t>Osi priorytetowej 9. Dostęp do wysokiej jakości usług publicznych, Działanie 9.2 Infrastruktura socjalna.</w:t>
      </w:r>
    </w:p>
    <w:p w:rsidR="00F94CFF" w:rsidRPr="00E5123B" w:rsidRDefault="00F94CFF" w:rsidP="00E5123B">
      <w:pPr>
        <w:tabs>
          <w:tab w:val="left" w:pos="360"/>
        </w:tabs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E5123B"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(arkusze kalkulacyjne i tabele) dostępne są na stronie internetowej pod adresem: </w:t>
      </w:r>
      <w:hyperlink r:id="rId7" w:history="1">
        <w:r w:rsidRPr="00E5123B">
          <w:rPr>
            <w:rStyle w:val="Hipercze"/>
            <w:rFonts w:ascii="Tahoma" w:hAnsi="Tahoma" w:cs="Tahoma"/>
            <w:sz w:val="22"/>
            <w:szCs w:val="22"/>
          </w:rPr>
          <w:t>http://rpo.warmia.mazury.pl/artykul/2041/dzialanie-92-infrastruktura-socjalna</w:t>
        </w:r>
      </w:hyperlink>
      <w:r w:rsidRPr="00E5123B">
        <w:rPr>
          <w:rFonts w:ascii="Tahoma" w:hAnsi="Tahoma" w:cs="Tahoma"/>
          <w:sz w:val="22"/>
          <w:szCs w:val="22"/>
        </w:rPr>
        <w:t xml:space="preserve"> </w:t>
      </w:r>
    </w:p>
    <w:p w:rsidR="001641DD" w:rsidRPr="003E36E1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DB44D2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DB44D2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BA0060" w:rsidRDefault="000176AC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FE0C53">
        <w:rPr>
          <w:rFonts w:ascii="Tahoma" w:hAnsi="Tahoma" w:cs="Tahoma"/>
          <w:sz w:val="22"/>
          <w:szCs w:val="22"/>
        </w:rPr>
        <w:t>M</w:t>
      </w:r>
      <w:r w:rsidR="004B6468" w:rsidRPr="00FE0C53">
        <w:rPr>
          <w:rFonts w:ascii="Tahoma" w:hAnsi="Tahoma" w:cs="Tahoma"/>
          <w:sz w:val="22"/>
          <w:szCs w:val="22"/>
        </w:rPr>
        <w:t>in</w:t>
      </w:r>
      <w:r w:rsidRPr="00FE0C53">
        <w:rPr>
          <w:rFonts w:ascii="Tahoma" w:hAnsi="Tahoma" w:cs="Tahoma"/>
          <w:sz w:val="22"/>
          <w:szCs w:val="22"/>
        </w:rPr>
        <w:t>imum</w:t>
      </w:r>
      <w:r w:rsidR="004B6468" w:rsidRPr="00FE0C53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r w:rsidR="00142E82" w:rsidRPr="00A041E3">
        <w:rPr>
          <w:rFonts w:ascii="Tahoma" w:hAnsi="Tahoma" w:cs="Tahoma"/>
          <w:sz w:val="22"/>
          <w:szCs w:val="22"/>
        </w:rPr>
        <w:t>2</w:t>
      </w:r>
      <w:r w:rsidR="004B6468" w:rsidRPr="00A041E3">
        <w:rPr>
          <w:rFonts w:ascii="Tahoma" w:hAnsi="Tahoma" w:cs="Tahoma"/>
          <w:sz w:val="22"/>
          <w:szCs w:val="22"/>
        </w:rPr>
        <w:t xml:space="preserve"> referencj</w:t>
      </w:r>
      <w:r w:rsidRPr="00A041E3">
        <w:rPr>
          <w:rFonts w:ascii="Tahoma" w:hAnsi="Tahoma" w:cs="Tahoma"/>
          <w:sz w:val="22"/>
          <w:szCs w:val="22"/>
        </w:rPr>
        <w:t>e</w:t>
      </w:r>
      <w:r w:rsidR="00E55DCA">
        <w:rPr>
          <w:rFonts w:ascii="Tahoma" w:hAnsi="Tahoma" w:cs="Tahoma"/>
          <w:sz w:val="22"/>
          <w:szCs w:val="22"/>
        </w:rPr>
        <w:t>*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Pr="00A041E3">
        <w:rPr>
          <w:rFonts w:ascii="Tahoma" w:hAnsi="Tahoma" w:cs="Tahoma"/>
          <w:sz w:val="22"/>
          <w:szCs w:val="22"/>
        </w:rPr>
        <w:t>(kopie potwierdzone za zgodność z oryginałem)</w:t>
      </w:r>
      <w:r w:rsidR="004B6468" w:rsidRPr="00A041E3">
        <w:rPr>
          <w:rFonts w:ascii="Tahoma" w:hAnsi="Tahoma" w:cs="Tahoma"/>
          <w:sz w:val="22"/>
          <w:szCs w:val="22"/>
        </w:rPr>
        <w:t xml:space="preserve"> dot. realizacji </w:t>
      </w:r>
      <w:r w:rsidR="001A40EF">
        <w:rPr>
          <w:rFonts w:ascii="Tahoma" w:hAnsi="Tahoma" w:cs="Tahoma"/>
          <w:sz w:val="22"/>
          <w:szCs w:val="22"/>
        </w:rPr>
        <w:br/>
      </w:r>
      <w:r w:rsidR="00815288" w:rsidRPr="00A041E3">
        <w:rPr>
          <w:rFonts w:ascii="Tahoma" w:hAnsi="Tahoma" w:cs="Tahoma"/>
          <w:sz w:val="22"/>
          <w:szCs w:val="22"/>
        </w:rPr>
        <w:t xml:space="preserve">w ciągu ostatnich 5 lat </w:t>
      </w:r>
      <w:r w:rsidR="004B6468" w:rsidRPr="00A041E3">
        <w:rPr>
          <w:rFonts w:ascii="Tahoma" w:hAnsi="Tahoma" w:cs="Tahoma"/>
          <w:sz w:val="22"/>
          <w:szCs w:val="22"/>
        </w:rPr>
        <w:t>studiów wykonalności dla projektów unijnych</w:t>
      </w:r>
      <w:r w:rsidRPr="00A041E3">
        <w:rPr>
          <w:rFonts w:ascii="Tahoma" w:hAnsi="Tahoma" w:cs="Tahoma"/>
          <w:sz w:val="22"/>
          <w:szCs w:val="22"/>
        </w:rPr>
        <w:t xml:space="preserve"> </w:t>
      </w:r>
      <w:r w:rsidR="00A27179" w:rsidRPr="00A041E3">
        <w:rPr>
          <w:rFonts w:ascii="Tahoma" w:hAnsi="Tahoma" w:cs="Tahoma"/>
          <w:sz w:val="22"/>
          <w:szCs w:val="22"/>
        </w:rPr>
        <w:t xml:space="preserve">z zakresu </w:t>
      </w:r>
      <w:r w:rsidR="00987B6E" w:rsidRPr="00A041E3">
        <w:rPr>
          <w:rFonts w:ascii="Tahoma" w:hAnsi="Tahoma" w:cs="Tahoma"/>
          <w:sz w:val="22"/>
          <w:szCs w:val="22"/>
        </w:rPr>
        <w:t>budowy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="00987B6E" w:rsidRPr="00A041E3">
        <w:rPr>
          <w:rFonts w:ascii="Tahoma" w:hAnsi="Tahoma" w:cs="Tahoma"/>
          <w:sz w:val="22"/>
          <w:szCs w:val="22"/>
        </w:rPr>
        <w:t>/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="00987B6E" w:rsidRPr="00A041E3">
        <w:rPr>
          <w:rFonts w:ascii="Tahoma" w:hAnsi="Tahoma" w:cs="Tahoma"/>
          <w:sz w:val="22"/>
          <w:szCs w:val="22"/>
        </w:rPr>
        <w:t>przebudowy</w:t>
      </w:r>
      <w:r w:rsidR="00D2254A" w:rsidRPr="00A041E3">
        <w:rPr>
          <w:rFonts w:ascii="Tahoma" w:hAnsi="Tahoma" w:cs="Tahoma"/>
          <w:sz w:val="22"/>
          <w:szCs w:val="22"/>
        </w:rPr>
        <w:t xml:space="preserve"> / </w:t>
      </w:r>
      <w:r w:rsidR="0090301F" w:rsidRPr="00A041E3">
        <w:rPr>
          <w:rFonts w:ascii="Tahoma" w:hAnsi="Tahoma" w:cs="Tahoma"/>
          <w:sz w:val="22"/>
          <w:szCs w:val="22"/>
        </w:rPr>
        <w:t>rozbudowy</w:t>
      </w:r>
      <w:r w:rsidR="00AD4457" w:rsidRPr="00A041E3">
        <w:rPr>
          <w:rFonts w:ascii="Tahoma" w:hAnsi="Tahoma" w:cs="Tahoma"/>
          <w:sz w:val="22"/>
          <w:szCs w:val="22"/>
        </w:rPr>
        <w:t xml:space="preserve"> </w:t>
      </w:r>
      <w:r w:rsidR="00BA0060" w:rsidRPr="00A041E3">
        <w:rPr>
          <w:rFonts w:ascii="Tahoma" w:hAnsi="Tahoma" w:cs="Tahoma"/>
          <w:sz w:val="22"/>
          <w:szCs w:val="22"/>
        </w:rPr>
        <w:t xml:space="preserve">obiektów </w:t>
      </w:r>
      <w:r w:rsidR="00BA0060">
        <w:rPr>
          <w:rFonts w:ascii="Tahoma" w:hAnsi="Tahoma" w:cs="Tahoma"/>
          <w:sz w:val="22"/>
          <w:szCs w:val="22"/>
        </w:rPr>
        <w:t xml:space="preserve">infrastruktury socjalnej / </w:t>
      </w:r>
      <w:r w:rsidR="00BA0060" w:rsidRPr="00BA0060">
        <w:rPr>
          <w:rFonts w:ascii="Tahoma" w:hAnsi="Tahoma" w:cs="Tahoma"/>
          <w:sz w:val="22"/>
          <w:szCs w:val="22"/>
        </w:rPr>
        <w:t>podmiotów świadczących usługi z zakresu aktywizacji dzieci i młodzieży ze środowisk najuboższych zagrożonych dziedziczeniem ubóstwa</w:t>
      </w:r>
      <w:r w:rsidR="00BA0060">
        <w:rPr>
          <w:rFonts w:ascii="Tahoma" w:hAnsi="Tahoma" w:cs="Tahoma"/>
          <w:sz w:val="22"/>
          <w:szCs w:val="22"/>
        </w:rPr>
        <w:t>:</w:t>
      </w:r>
    </w:p>
    <w:p w:rsidR="004D5C97" w:rsidRPr="00A041E3" w:rsidRDefault="00142E82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A041E3">
        <w:rPr>
          <w:rFonts w:ascii="Tahoma" w:hAnsi="Tahoma" w:cs="Tahoma"/>
          <w:sz w:val="22"/>
          <w:szCs w:val="22"/>
        </w:rPr>
        <w:t>2</w:t>
      </w:r>
      <w:r w:rsidR="004D5C97" w:rsidRPr="00A041E3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A041E3" w:rsidRDefault="00DE05E4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 </w:t>
      </w:r>
      <w:r w:rsidR="00142E82" w:rsidRPr="00A041E3">
        <w:rPr>
          <w:rFonts w:ascii="Tahoma" w:hAnsi="Tahoma" w:cs="Tahoma"/>
          <w:sz w:val="22"/>
          <w:szCs w:val="22"/>
        </w:rPr>
        <w:t>referencj</w:t>
      </w:r>
      <w:r w:rsidR="001D6A13" w:rsidRPr="00A041E3">
        <w:rPr>
          <w:rFonts w:ascii="Tahoma" w:hAnsi="Tahoma" w:cs="Tahoma"/>
          <w:sz w:val="22"/>
          <w:szCs w:val="22"/>
        </w:rPr>
        <w:t>e</w:t>
      </w:r>
      <w:r w:rsidR="004D5C97" w:rsidRPr="00A041E3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Default="00DE05E4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4</w:t>
      </w:r>
      <w:r w:rsidR="00A737DC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referencje</w:t>
      </w:r>
      <w:r w:rsidR="004D5C97" w:rsidRPr="00A041E3">
        <w:rPr>
          <w:rFonts w:ascii="Tahoma" w:hAnsi="Tahoma" w:cs="Tahoma"/>
          <w:sz w:val="22"/>
          <w:szCs w:val="22"/>
        </w:rPr>
        <w:t xml:space="preserve"> – 40 punktów</w:t>
      </w:r>
    </w:p>
    <w:p w:rsidR="00A737DC" w:rsidRPr="00A041E3" w:rsidRDefault="00DE05E4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</w:t>
      </w:r>
      <w:r w:rsidR="00A737DC">
        <w:rPr>
          <w:rFonts w:ascii="Tahoma" w:hAnsi="Tahoma" w:cs="Tahoma"/>
          <w:sz w:val="22"/>
          <w:szCs w:val="22"/>
        </w:rPr>
        <w:t xml:space="preserve"> i więcej referencji – 50 punktów </w:t>
      </w:r>
    </w:p>
    <w:bookmarkEnd w:id="0"/>
    <w:p w:rsidR="000176AC" w:rsidRPr="00E55DCA" w:rsidRDefault="00E55DCA" w:rsidP="001A40EF">
      <w:pPr>
        <w:spacing w:after="6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*Uwzględnianie są tylko referencje, nie protokoły przekazania/odbioru. </w:t>
      </w:r>
      <w:r w:rsidRPr="00E55DCA">
        <w:rPr>
          <w:rFonts w:ascii="Tahoma" w:hAnsi="Tahoma" w:cs="Tahoma"/>
        </w:rPr>
        <w:t xml:space="preserve">W przypadku </w:t>
      </w:r>
      <w:r>
        <w:rPr>
          <w:rFonts w:ascii="Tahoma" w:hAnsi="Tahoma" w:cs="Tahoma"/>
        </w:rPr>
        <w:t>braku min. 2 referencji – oferta nie jest uwzględniania przy ocenie.</w:t>
      </w: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6751AB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6751AB">
        <w:rPr>
          <w:rFonts w:ascii="Tahoma" w:hAnsi="Tahoma" w:cs="Tahoma"/>
          <w:sz w:val="22"/>
          <w:szCs w:val="22"/>
        </w:rPr>
        <w:t xml:space="preserve">terminie: do dnia </w:t>
      </w:r>
      <w:r w:rsidR="0038542A">
        <w:rPr>
          <w:rFonts w:ascii="Tahoma" w:hAnsi="Tahoma" w:cs="Tahoma"/>
          <w:b/>
          <w:sz w:val="22"/>
          <w:szCs w:val="22"/>
        </w:rPr>
        <w:t>24</w:t>
      </w:r>
      <w:r w:rsidR="003C0A12" w:rsidRPr="006751AB">
        <w:rPr>
          <w:rFonts w:ascii="Tahoma" w:hAnsi="Tahoma" w:cs="Tahoma"/>
          <w:b/>
          <w:sz w:val="22"/>
          <w:szCs w:val="22"/>
        </w:rPr>
        <w:t>.</w:t>
      </w:r>
      <w:r w:rsidR="00F55311">
        <w:rPr>
          <w:rFonts w:ascii="Tahoma" w:hAnsi="Tahoma" w:cs="Tahoma"/>
          <w:b/>
          <w:sz w:val="22"/>
          <w:szCs w:val="22"/>
        </w:rPr>
        <w:t>05</w:t>
      </w:r>
      <w:r w:rsidR="003C0A12" w:rsidRPr="006751AB">
        <w:rPr>
          <w:rFonts w:ascii="Tahoma" w:hAnsi="Tahoma" w:cs="Tahoma"/>
          <w:b/>
          <w:sz w:val="22"/>
          <w:szCs w:val="22"/>
        </w:rPr>
        <w:t>.</w:t>
      </w:r>
      <w:r w:rsidR="007D545F" w:rsidRPr="006751AB">
        <w:rPr>
          <w:rFonts w:ascii="Tahoma" w:hAnsi="Tahoma" w:cs="Tahoma"/>
          <w:b/>
          <w:sz w:val="22"/>
          <w:szCs w:val="22"/>
        </w:rPr>
        <w:t>201</w:t>
      </w:r>
      <w:r w:rsidR="00F55311">
        <w:rPr>
          <w:rFonts w:ascii="Tahoma" w:hAnsi="Tahoma" w:cs="Tahoma"/>
          <w:b/>
          <w:sz w:val="22"/>
          <w:szCs w:val="22"/>
        </w:rPr>
        <w:t>7</w:t>
      </w:r>
      <w:r w:rsidR="007D545F" w:rsidRPr="006751AB">
        <w:rPr>
          <w:rFonts w:ascii="Tahoma" w:hAnsi="Tahoma" w:cs="Tahoma"/>
          <w:b/>
          <w:sz w:val="22"/>
          <w:szCs w:val="22"/>
        </w:rPr>
        <w:t xml:space="preserve"> r</w:t>
      </w:r>
      <w:r w:rsidRPr="006751AB">
        <w:rPr>
          <w:rFonts w:ascii="Tahoma" w:hAnsi="Tahoma" w:cs="Tahoma"/>
          <w:b/>
          <w:sz w:val="22"/>
          <w:szCs w:val="22"/>
        </w:rPr>
        <w:t>.</w:t>
      </w:r>
      <w:r w:rsidRPr="006751AB">
        <w:rPr>
          <w:rFonts w:ascii="Tahoma" w:hAnsi="Tahoma" w:cs="Tahoma"/>
          <w:sz w:val="22"/>
          <w:szCs w:val="22"/>
        </w:rPr>
        <w:t xml:space="preserve">, do godz. </w:t>
      </w:r>
      <w:r w:rsidR="00987B6E" w:rsidRPr="006751AB">
        <w:rPr>
          <w:rFonts w:ascii="Tahoma" w:hAnsi="Tahoma" w:cs="Tahoma"/>
          <w:b/>
          <w:sz w:val="22"/>
          <w:szCs w:val="22"/>
        </w:rPr>
        <w:t>09</w:t>
      </w:r>
      <w:r w:rsidR="00D842D6" w:rsidRPr="006751AB">
        <w:rPr>
          <w:rFonts w:ascii="Tahoma" w:hAnsi="Tahoma" w:cs="Tahoma"/>
          <w:b/>
          <w:sz w:val="22"/>
          <w:szCs w:val="22"/>
        </w:rPr>
        <w:t>:0</w:t>
      </w:r>
      <w:r w:rsidR="003C0A12" w:rsidRPr="006751AB">
        <w:rPr>
          <w:rFonts w:ascii="Tahoma" w:hAnsi="Tahoma" w:cs="Tahoma"/>
          <w:b/>
          <w:sz w:val="22"/>
          <w:szCs w:val="22"/>
        </w:rPr>
        <w:t>0</w:t>
      </w:r>
      <w:r w:rsidRPr="006751AB">
        <w:rPr>
          <w:rFonts w:ascii="Tahoma" w:hAnsi="Tahoma" w:cs="Tahoma"/>
          <w:sz w:val="22"/>
          <w:szCs w:val="22"/>
        </w:rPr>
        <w:t xml:space="preserve"> </w:t>
      </w:r>
    </w:p>
    <w:p w:rsidR="00911676" w:rsidRPr="006751AB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6751AB">
        <w:rPr>
          <w:rFonts w:ascii="Tahoma" w:hAnsi="Tahoma" w:cs="Tahoma"/>
          <w:sz w:val="22"/>
          <w:szCs w:val="22"/>
        </w:rPr>
        <w:t xml:space="preserve">Osoba do kontaktu: </w:t>
      </w:r>
      <w:r w:rsidR="00F55311">
        <w:rPr>
          <w:rFonts w:ascii="Tahoma" w:hAnsi="Tahoma" w:cs="Tahoma"/>
          <w:sz w:val="22"/>
          <w:szCs w:val="22"/>
        </w:rPr>
        <w:t>Anna Zielińska</w:t>
      </w:r>
      <w:r w:rsidR="00D2254A" w:rsidRPr="006751AB">
        <w:rPr>
          <w:rFonts w:ascii="Tahoma" w:hAnsi="Tahoma" w:cs="Tahoma"/>
          <w:sz w:val="22"/>
          <w:szCs w:val="22"/>
        </w:rPr>
        <w:t xml:space="preserve"> </w:t>
      </w:r>
      <w:r w:rsidR="00E71477" w:rsidRPr="006751AB">
        <w:rPr>
          <w:rFonts w:ascii="Tahoma" w:hAnsi="Tahoma" w:cs="Tahoma"/>
          <w:sz w:val="22"/>
          <w:szCs w:val="22"/>
        </w:rPr>
        <w:t>/</w:t>
      </w:r>
      <w:r w:rsidR="00945554" w:rsidRPr="006751AB">
        <w:rPr>
          <w:rFonts w:ascii="Tahoma" w:hAnsi="Tahoma" w:cs="Tahoma"/>
          <w:sz w:val="22"/>
          <w:szCs w:val="22"/>
        </w:rPr>
        <w:t xml:space="preserve"> </w:t>
      </w:r>
      <w:r w:rsidR="00822E62" w:rsidRPr="006751AB">
        <w:rPr>
          <w:rFonts w:ascii="Tahoma" w:hAnsi="Tahoma" w:cs="Tahoma"/>
          <w:sz w:val="22"/>
          <w:szCs w:val="22"/>
        </w:rPr>
        <w:t>Referat ds. funduszy unijnych i r</w:t>
      </w:r>
      <w:r w:rsidRPr="006751AB">
        <w:rPr>
          <w:rFonts w:ascii="Tahoma" w:hAnsi="Tahoma" w:cs="Tahoma"/>
          <w:sz w:val="22"/>
          <w:szCs w:val="22"/>
        </w:rPr>
        <w:t>ozwoju, Departament Strate</w:t>
      </w:r>
      <w:r w:rsidR="00920B23" w:rsidRPr="006751AB">
        <w:rPr>
          <w:rFonts w:ascii="Tahoma" w:hAnsi="Tahoma" w:cs="Tahoma"/>
          <w:sz w:val="22"/>
          <w:szCs w:val="22"/>
        </w:rPr>
        <w:t>gii i Rozwoju, kontakt: tel. 55-</w:t>
      </w:r>
      <w:r w:rsidR="00F55311">
        <w:rPr>
          <w:rFonts w:ascii="Tahoma" w:hAnsi="Tahoma" w:cs="Tahoma"/>
          <w:sz w:val="22"/>
          <w:szCs w:val="22"/>
        </w:rPr>
        <w:t>239-32</w:t>
      </w:r>
      <w:r w:rsidRPr="006751AB">
        <w:rPr>
          <w:rFonts w:ascii="Tahoma" w:hAnsi="Tahoma" w:cs="Tahoma"/>
          <w:sz w:val="22"/>
          <w:szCs w:val="22"/>
        </w:rPr>
        <w:t>-</w:t>
      </w:r>
      <w:r w:rsidR="00F55311">
        <w:rPr>
          <w:rFonts w:ascii="Tahoma" w:hAnsi="Tahoma" w:cs="Tahoma"/>
          <w:sz w:val="22"/>
          <w:szCs w:val="22"/>
        </w:rPr>
        <w:t>70</w:t>
      </w:r>
      <w:r w:rsidRPr="006751AB">
        <w:rPr>
          <w:rFonts w:ascii="Tahoma" w:hAnsi="Tahoma" w:cs="Tahoma"/>
          <w:sz w:val="22"/>
          <w:szCs w:val="22"/>
        </w:rPr>
        <w:t>, e-mail</w:t>
      </w:r>
      <w:r w:rsidR="008C5BDC" w:rsidRPr="006751AB">
        <w:rPr>
          <w:rFonts w:ascii="Tahoma" w:hAnsi="Tahoma" w:cs="Tahoma"/>
          <w:sz w:val="22"/>
          <w:szCs w:val="22"/>
        </w:rPr>
        <w:t xml:space="preserve">: </w:t>
      </w:r>
      <w:hyperlink r:id="rId8" w:history="1">
        <w:r w:rsidR="00E70CAA" w:rsidRPr="003677C0">
          <w:rPr>
            <w:rStyle w:val="Hipercze"/>
            <w:rFonts w:ascii="Tahoma" w:hAnsi="Tahoma" w:cs="Tahoma"/>
            <w:sz w:val="22"/>
            <w:szCs w:val="22"/>
          </w:rPr>
          <w:t>anna.zielinska@umelblag.pl</w:t>
        </w:r>
      </w:hyperlink>
      <w:r w:rsidR="00E70CAA">
        <w:rPr>
          <w:rFonts w:ascii="Tahoma" w:hAnsi="Tahoma" w:cs="Tahoma"/>
          <w:sz w:val="22"/>
          <w:szCs w:val="22"/>
        </w:rPr>
        <w:t xml:space="preserve"> </w:t>
      </w:r>
      <w:r w:rsidR="00637687" w:rsidRPr="006751AB">
        <w:rPr>
          <w:rFonts w:ascii="Tahoma" w:hAnsi="Tahoma" w:cs="Tahoma"/>
          <w:sz w:val="22"/>
          <w:szCs w:val="22"/>
        </w:rPr>
        <w:t>.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>Formularz ofertowy (Załącznik Nr 1 do ninie</w:t>
      </w:r>
      <w:r w:rsidR="006F04FF">
        <w:rPr>
          <w:rFonts w:ascii="Tahoma" w:hAnsi="Tahoma" w:cs="Tahoma"/>
          <w:sz w:val="22"/>
          <w:szCs w:val="22"/>
        </w:rPr>
        <w:t xml:space="preserve">jszego ogłoszenia) wypełniony w </w:t>
      </w:r>
      <w:r w:rsidRPr="00987B6E">
        <w:rPr>
          <w:rFonts w:ascii="Tahoma" w:hAnsi="Tahoma" w:cs="Tahoma"/>
          <w:sz w:val="22"/>
          <w:szCs w:val="22"/>
        </w:rPr>
        <w:t xml:space="preserve">całości, podpisany przez osobę składającą ofertę należy: </w:t>
      </w:r>
    </w:p>
    <w:p w:rsidR="00945554" w:rsidRPr="00406707" w:rsidRDefault="007A64DF" w:rsidP="00406707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eastAsia="Calibri" w:hAnsi="Tahoma" w:cs="Tahoma"/>
          <w:i/>
          <w:strike/>
          <w:color w:val="FF0000"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lastRenderedPageBreak/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920B23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920B23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920B23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</w:t>
      </w:r>
      <w:r w:rsidR="0000101A">
        <w:rPr>
          <w:rFonts w:ascii="Tahoma" w:hAnsi="Tahoma" w:cs="Tahoma"/>
          <w:sz w:val="22"/>
          <w:szCs w:val="22"/>
        </w:rPr>
        <w:t>4</w:t>
      </w:r>
      <w:r w:rsidRPr="003E36E1">
        <w:rPr>
          <w:rFonts w:ascii="Tahoma" w:hAnsi="Tahoma" w:cs="Tahoma"/>
          <w:sz w:val="22"/>
          <w:szCs w:val="22"/>
        </w:rPr>
        <w:t xml:space="preserve"> przy</w:t>
      </w:r>
      <w:r w:rsidR="00093F05">
        <w:rPr>
          <w:rFonts w:ascii="Tahoma" w:hAnsi="Tahoma" w:cs="Tahoma"/>
          <w:sz w:val="22"/>
          <w:szCs w:val="22"/>
        </w:rPr>
        <w:t xml:space="preserve"> ul. Łączności 1, 82-300 Elbląg </w:t>
      </w:r>
      <w:r w:rsidRPr="003E36E1">
        <w:rPr>
          <w:rFonts w:ascii="Tahoma" w:hAnsi="Tahoma" w:cs="Tahoma"/>
          <w:sz w:val="22"/>
          <w:szCs w:val="22"/>
        </w:rPr>
        <w:t>z dopiskiem:</w:t>
      </w:r>
      <w:r w:rsidR="00406707" w:rsidRPr="00406707">
        <w:rPr>
          <w:rFonts w:ascii="Tahoma" w:eastAsia="Calibri" w:hAnsi="Tahoma" w:cs="Tahoma"/>
          <w:i/>
          <w:strike/>
          <w:color w:val="FFFFFF" w:themeColor="background1"/>
          <w:sz w:val="22"/>
          <w:szCs w:val="22"/>
          <w:lang w:eastAsia="pl-PL"/>
        </w:rPr>
        <w:t xml:space="preserve"> </w:t>
      </w:r>
      <w:r w:rsidRPr="00406707">
        <w:rPr>
          <w:rFonts w:ascii="Tahoma" w:hAnsi="Tahoma" w:cs="Tahoma"/>
          <w:sz w:val="22"/>
          <w:szCs w:val="22"/>
        </w:rPr>
        <w:t xml:space="preserve">Oferta na </w:t>
      </w:r>
      <w:r w:rsidR="003C0A12" w:rsidRPr="00406707">
        <w:rPr>
          <w:rFonts w:ascii="Tahoma" w:hAnsi="Tahoma" w:cs="Tahoma"/>
          <w:sz w:val="22"/>
          <w:szCs w:val="22"/>
        </w:rPr>
        <w:t>opracowanie studium wykonalności dla</w:t>
      </w:r>
      <w:r w:rsidRPr="00406707">
        <w:rPr>
          <w:rFonts w:ascii="Tahoma" w:hAnsi="Tahoma" w:cs="Tahoma"/>
          <w:sz w:val="22"/>
          <w:szCs w:val="22"/>
        </w:rPr>
        <w:t xml:space="preserve"> projektu pn.</w:t>
      </w:r>
      <w:r w:rsidRPr="00406707">
        <w:rPr>
          <w:rFonts w:ascii="Tahoma" w:hAnsi="Tahoma" w:cs="Tahoma"/>
          <w:i/>
          <w:sz w:val="22"/>
          <w:szCs w:val="22"/>
        </w:rPr>
        <w:t xml:space="preserve"> </w:t>
      </w:r>
      <w:r w:rsidR="006E6318" w:rsidRPr="00406707">
        <w:rPr>
          <w:rFonts w:ascii="Tahoma" w:hAnsi="Tahoma" w:cs="Tahoma"/>
          <w:i/>
          <w:sz w:val="22"/>
          <w:szCs w:val="22"/>
        </w:rPr>
        <w:t>„</w:t>
      </w:r>
      <w:r w:rsidR="009B2E8E" w:rsidRPr="00406707">
        <w:rPr>
          <w:rFonts w:ascii="Tahoma" w:hAnsi="Tahoma" w:cs="Tahoma"/>
          <w:sz w:val="22"/>
          <w:szCs w:val="22"/>
        </w:rPr>
        <w:t>Rozbudowa i modernizacja istniejącego Młodzieżowego Ośrodka Terapeutycznego KARAN „</w:t>
      </w:r>
      <w:r w:rsidR="009B2E8E" w:rsidRPr="00406707">
        <w:rPr>
          <w:rFonts w:ascii="Tahoma" w:hAnsi="Tahoma" w:cs="Tahoma"/>
          <w:i/>
          <w:iCs/>
          <w:sz w:val="22"/>
          <w:szCs w:val="22"/>
        </w:rPr>
        <w:t xml:space="preserve">Dom Zacheusza” </w:t>
      </w:r>
      <w:r w:rsidR="001D00EC">
        <w:rPr>
          <w:rFonts w:ascii="Tahoma" w:hAnsi="Tahoma" w:cs="Tahoma"/>
          <w:i/>
          <w:iCs/>
          <w:sz w:val="22"/>
          <w:szCs w:val="22"/>
        </w:rPr>
        <w:br/>
      </w:r>
      <w:r w:rsidR="009B2E8E" w:rsidRPr="00406707">
        <w:rPr>
          <w:rFonts w:ascii="Tahoma" w:hAnsi="Tahoma" w:cs="Tahoma"/>
          <w:sz w:val="22"/>
          <w:szCs w:val="22"/>
        </w:rPr>
        <w:t>w Elblągu</w:t>
      </w:r>
      <w:r w:rsidR="006E6318" w:rsidRPr="00406707">
        <w:rPr>
          <w:rFonts w:ascii="Tahoma" w:hAnsi="Tahoma" w:cs="Tahoma"/>
          <w:i/>
          <w:sz w:val="22"/>
          <w:szCs w:val="22"/>
        </w:rPr>
        <w:t xml:space="preserve">” 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50047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9" w:history="1">
        <w:r w:rsidR="00F55311" w:rsidRPr="003677C0">
          <w:rPr>
            <w:rStyle w:val="Hipercze"/>
            <w:rFonts w:ascii="Tahoma" w:hAnsi="Tahoma" w:cs="Tahoma"/>
            <w:sz w:val="22"/>
            <w:szCs w:val="22"/>
          </w:rPr>
          <w:t>anna.zielinska@umelblag.pl</w:t>
        </w:r>
      </w:hyperlink>
      <w:r w:rsidR="009266E0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1D00EC">
        <w:rPr>
          <w:rFonts w:ascii="Tahoma" w:hAnsi="Tahoma" w:cs="Tahoma"/>
          <w:sz w:val="22"/>
          <w:szCs w:val="22"/>
        </w:rPr>
        <w:br/>
      </w:r>
      <w:r w:rsidR="007A64DF" w:rsidRPr="003E36E1">
        <w:rPr>
          <w:rFonts w:ascii="Tahoma" w:hAnsi="Tahoma" w:cs="Tahoma"/>
          <w:sz w:val="22"/>
          <w:szCs w:val="22"/>
        </w:rPr>
        <w:t xml:space="preserve">w </w:t>
      </w:r>
      <w:r w:rsidR="007A64DF" w:rsidRPr="00500471">
        <w:rPr>
          <w:rFonts w:ascii="Tahoma" w:hAnsi="Tahoma" w:cs="Tahoma"/>
          <w:sz w:val="22"/>
          <w:szCs w:val="22"/>
        </w:rPr>
        <w:t xml:space="preserve">temacie jako: </w:t>
      </w:r>
      <w:r w:rsidR="003C0A12" w:rsidRPr="00406707">
        <w:rPr>
          <w:rFonts w:ascii="Tahoma" w:hAnsi="Tahoma" w:cs="Tahoma"/>
          <w:sz w:val="22"/>
          <w:szCs w:val="22"/>
        </w:rPr>
        <w:t>Oferta na opracowanie studium wykonalności</w:t>
      </w:r>
      <w:r w:rsidR="008C5BDC" w:rsidRPr="00406707">
        <w:rPr>
          <w:rFonts w:ascii="Tahoma" w:hAnsi="Tahoma" w:cs="Tahoma"/>
          <w:sz w:val="22"/>
          <w:szCs w:val="22"/>
        </w:rPr>
        <w:t xml:space="preserve"> – </w:t>
      </w:r>
      <w:r w:rsidR="00406707" w:rsidRPr="00406707">
        <w:rPr>
          <w:rFonts w:ascii="Tahoma" w:hAnsi="Tahoma" w:cs="Tahoma"/>
          <w:sz w:val="22"/>
          <w:szCs w:val="22"/>
        </w:rPr>
        <w:t>KARAN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500471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B64E9F">
        <w:rPr>
          <w:rFonts w:ascii="Tahoma" w:hAnsi="Tahoma" w:cs="Tahoma"/>
          <w:b/>
          <w:sz w:val="22"/>
          <w:szCs w:val="22"/>
        </w:rPr>
        <w:t>24</w:t>
      </w:r>
      <w:r w:rsidR="00120461">
        <w:rPr>
          <w:rFonts w:ascii="Tahoma" w:hAnsi="Tahoma" w:cs="Tahoma"/>
          <w:b/>
          <w:sz w:val="22"/>
          <w:szCs w:val="22"/>
        </w:rPr>
        <w:t>.05.2017</w:t>
      </w:r>
      <w:r w:rsidR="008C5BDC" w:rsidRPr="00500471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 xml:space="preserve">o godz. </w:t>
      </w:r>
      <w:r w:rsidR="00D842D6" w:rsidRPr="00500471">
        <w:rPr>
          <w:rFonts w:ascii="Tahoma" w:hAnsi="Tahoma" w:cs="Tahoma"/>
          <w:b/>
          <w:sz w:val="22"/>
          <w:szCs w:val="22"/>
        </w:rPr>
        <w:t>0</w:t>
      </w:r>
      <w:r w:rsidR="00987B6E" w:rsidRPr="00500471">
        <w:rPr>
          <w:rFonts w:ascii="Tahoma" w:hAnsi="Tahoma" w:cs="Tahoma"/>
          <w:b/>
          <w:sz w:val="22"/>
          <w:szCs w:val="22"/>
        </w:rPr>
        <w:t>9:</w:t>
      </w:r>
      <w:r w:rsidR="00D842D6" w:rsidRPr="00500471">
        <w:rPr>
          <w:rFonts w:ascii="Tahoma" w:hAnsi="Tahoma" w:cs="Tahoma"/>
          <w:b/>
          <w:sz w:val="22"/>
          <w:szCs w:val="22"/>
        </w:rPr>
        <w:t>3</w:t>
      </w:r>
      <w:r w:rsidR="003C0A12" w:rsidRPr="00500471">
        <w:rPr>
          <w:rFonts w:ascii="Tahoma" w:hAnsi="Tahoma" w:cs="Tahoma"/>
          <w:b/>
          <w:sz w:val="22"/>
          <w:szCs w:val="22"/>
        </w:rPr>
        <w:t>0</w:t>
      </w:r>
      <w:r w:rsidRPr="00500471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500471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 w:rsidRPr="00500471">
        <w:rPr>
          <w:rFonts w:ascii="Tahoma" w:hAnsi="Tahoma" w:cs="Tahoma"/>
          <w:b/>
          <w:sz w:val="22"/>
          <w:szCs w:val="22"/>
        </w:rPr>
        <w:t xml:space="preserve">Strategii i </w:t>
      </w:r>
      <w:r w:rsidRPr="00500471">
        <w:rPr>
          <w:rFonts w:ascii="Tahoma" w:hAnsi="Tahoma" w:cs="Tahoma"/>
          <w:b/>
          <w:sz w:val="22"/>
          <w:szCs w:val="22"/>
        </w:rPr>
        <w:t xml:space="preserve">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 w:rsidRPr="00500471">
        <w:rPr>
          <w:rFonts w:ascii="Tahoma" w:hAnsi="Tahoma" w:cs="Tahoma"/>
          <w:b/>
          <w:sz w:val="22"/>
          <w:szCs w:val="22"/>
        </w:rPr>
        <w:t>1</w:t>
      </w:r>
      <w:r w:rsidR="00D8314A">
        <w:rPr>
          <w:rFonts w:ascii="Tahoma" w:hAnsi="Tahoma" w:cs="Tahoma"/>
          <w:b/>
          <w:sz w:val="22"/>
          <w:szCs w:val="22"/>
        </w:rPr>
        <w:t>4</w:t>
      </w:r>
      <w:r w:rsidRPr="00500471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500471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500471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500471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: </w:t>
      </w:r>
      <w:r w:rsidR="00D01505">
        <w:rPr>
          <w:rFonts w:ascii="Tahoma" w:hAnsi="Tahoma" w:cs="Tahoma"/>
          <w:b/>
          <w:sz w:val="22"/>
          <w:szCs w:val="22"/>
        </w:rPr>
        <w:t>19</w:t>
      </w:r>
      <w:r w:rsidR="00D2254A" w:rsidRPr="00500471">
        <w:rPr>
          <w:rFonts w:ascii="Tahoma" w:hAnsi="Tahoma" w:cs="Tahoma"/>
          <w:b/>
          <w:sz w:val="22"/>
          <w:szCs w:val="22"/>
        </w:rPr>
        <w:t xml:space="preserve"> </w:t>
      </w:r>
      <w:r w:rsidR="00D01505">
        <w:rPr>
          <w:rFonts w:ascii="Tahoma" w:hAnsi="Tahoma" w:cs="Tahoma"/>
          <w:b/>
          <w:sz w:val="22"/>
          <w:szCs w:val="22"/>
        </w:rPr>
        <w:t>czerwca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 201</w:t>
      </w:r>
      <w:r w:rsidR="00D01505">
        <w:rPr>
          <w:rFonts w:ascii="Tahoma" w:hAnsi="Tahoma" w:cs="Tahoma"/>
          <w:b/>
          <w:sz w:val="22"/>
          <w:szCs w:val="22"/>
        </w:rPr>
        <w:t>7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 r.</w:t>
      </w:r>
    </w:p>
    <w:p w:rsidR="007A64DF" w:rsidRPr="00500471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50047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50047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50047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A6263C" w:rsidRDefault="00A6263C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3. Beneficjent informuje, że na realizację przedmiotu umowy przeznacza kwotę w wysokości 10.000, 00 zł brutto, która zgodnie z </w:t>
      </w:r>
      <w:r w:rsidRPr="000A6CE8">
        <w:rPr>
          <w:rFonts w:ascii="Tahoma" w:hAnsi="Tahoma" w:cs="Tahoma"/>
          <w:bCs/>
          <w:i/>
          <w:sz w:val="22"/>
          <w:szCs w:val="22"/>
        </w:rPr>
        <w:t>Wytycznymi w sprawie kwalifikowalności wydatków</w:t>
      </w:r>
      <w:r>
        <w:rPr>
          <w:rFonts w:ascii="Tahoma" w:hAnsi="Tahoma" w:cs="Tahoma"/>
          <w:bCs/>
          <w:sz w:val="22"/>
          <w:szCs w:val="22"/>
        </w:rPr>
        <w:t xml:space="preserve"> stanowi wydatek kwalifikowalny w projekcie.</w:t>
      </w:r>
    </w:p>
    <w:p w:rsidR="000A6CE8" w:rsidRDefault="000A6CE8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4. Beneficjent zastrzega sobie wystawienie Zaświadczenia o jakości wykonanej usługi. </w:t>
      </w:r>
    </w:p>
    <w:p w:rsidR="00A6263C" w:rsidRPr="003E36E1" w:rsidRDefault="00A6263C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0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FEA" w:rsidRDefault="00246FEA">
      <w:r>
        <w:separator/>
      </w:r>
    </w:p>
  </w:endnote>
  <w:endnote w:type="continuationSeparator" w:id="0">
    <w:p w:rsidR="00246FEA" w:rsidRDefault="00246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yriad Web Pro">
    <w:altName w:val="Trebuchet MS"/>
    <w:charset w:val="EE"/>
    <w:family w:val="swiss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38613E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="00042C21"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246FEA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FEA" w:rsidRDefault="00246FEA">
      <w:r>
        <w:separator/>
      </w:r>
    </w:p>
  </w:footnote>
  <w:footnote w:type="continuationSeparator" w:id="0">
    <w:p w:rsidR="00246FEA" w:rsidRDefault="00246F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7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9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6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3"/>
  </w:num>
  <w:num w:numId="14">
    <w:abstractNumId w:val="3"/>
  </w:num>
  <w:num w:numId="15">
    <w:abstractNumId w:val="27"/>
  </w:num>
  <w:num w:numId="16">
    <w:abstractNumId w:val="31"/>
  </w:num>
  <w:num w:numId="17">
    <w:abstractNumId w:val="25"/>
  </w:num>
  <w:num w:numId="18">
    <w:abstractNumId w:val="22"/>
  </w:num>
  <w:num w:numId="19">
    <w:abstractNumId w:val="14"/>
  </w:num>
  <w:num w:numId="20">
    <w:abstractNumId w:val="27"/>
  </w:num>
  <w:num w:numId="21">
    <w:abstractNumId w:val="11"/>
  </w:num>
  <w:num w:numId="22">
    <w:abstractNumId w:val="23"/>
  </w:num>
  <w:num w:numId="23">
    <w:abstractNumId w:val="5"/>
  </w:num>
  <w:num w:numId="24">
    <w:abstractNumId w:val="33"/>
  </w:num>
  <w:num w:numId="25">
    <w:abstractNumId w:val="3"/>
  </w:num>
  <w:num w:numId="26">
    <w:abstractNumId w:val="24"/>
  </w:num>
  <w:num w:numId="27">
    <w:abstractNumId w:val="30"/>
  </w:num>
  <w:num w:numId="28">
    <w:abstractNumId w:val="17"/>
  </w:num>
  <w:num w:numId="29">
    <w:abstractNumId w:val="10"/>
  </w:num>
  <w:num w:numId="30">
    <w:abstractNumId w:val="18"/>
  </w:num>
  <w:num w:numId="31">
    <w:abstractNumId w:val="32"/>
  </w:num>
  <w:num w:numId="32">
    <w:abstractNumId w:val="29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8"/>
  </w:num>
  <w:num w:numId="38">
    <w:abstractNumId w:val="2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127D5"/>
    <w:rsid w:val="0000101A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4D7"/>
    <w:rsid w:val="00084A30"/>
    <w:rsid w:val="00087FA0"/>
    <w:rsid w:val="00093F05"/>
    <w:rsid w:val="0009716A"/>
    <w:rsid w:val="000A2AE3"/>
    <w:rsid w:val="000A6CE8"/>
    <w:rsid w:val="000B1629"/>
    <w:rsid w:val="000B39AA"/>
    <w:rsid w:val="000B47CB"/>
    <w:rsid w:val="000B7691"/>
    <w:rsid w:val="000D1B7B"/>
    <w:rsid w:val="000E6BDF"/>
    <w:rsid w:val="000E7D11"/>
    <w:rsid w:val="000F4B20"/>
    <w:rsid w:val="00110C52"/>
    <w:rsid w:val="00111506"/>
    <w:rsid w:val="00117876"/>
    <w:rsid w:val="00120461"/>
    <w:rsid w:val="001229C6"/>
    <w:rsid w:val="001232AC"/>
    <w:rsid w:val="00125CEE"/>
    <w:rsid w:val="00126106"/>
    <w:rsid w:val="00134810"/>
    <w:rsid w:val="00140C96"/>
    <w:rsid w:val="00142E82"/>
    <w:rsid w:val="00147BE4"/>
    <w:rsid w:val="00151F8D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A40EF"/>
    <w:rsid w:val="001A77E3"/>
    <w:rsid w:val="001D00EC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46FEA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3E94"/>
    <w:rsid w:val="002E7556"/>
    <w:rsid w:val="002F338E"/>
    <w:rsid w:val="002F4E05"/>
    <w:rsid w:val="003021A5"/>
    <w:rsid w:val="003060A8"/>
    <w:rsid w:val="003072BD"/>
    <w:rsid w:val="00310456"/>
    <w:rsid w:val="0031122F"/>
    <w:rsid w:val="00311400"/>
    <w:rsid w:val="0031617E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542A"/>
    <w:rsid w:val="0038613E"/>
    <w:rsid w:val="0038743F"/>
    <w:rsid w:val="003975D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3F2948"/>
    <w:rsid w:val="00402589"/>
    <w:rsid w:val="00404439"/>
    <w:rsid w:val="00406707"/>
    <w:rsid w:val="004109B3"/>
    <w:rsid w:val="004127D5"/>
    <w:rsid w:val="0042275A"/>
    <w:rsid w:val="00424939"/>
    <w:rsid w:val="00435C5C"/>
    <w:rsid w:val="004378F6"/>
    <w:rsid w:val="00442E6B"/>
    <w:rsid w:val="00443D5C"/>
    <w:rsid w:val="0044638C"/>
    <w:rsid w:val="00446EAB"/>
    <w:rsid w:val="00452B36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0471"/>
    <w:rsid w:val="0050163D"/>
    <w:rsid w:val="00507465"/>
    <w:rsid w:val="00507F81"/>
    <w:rsid w:val="00520BF0"/>
    <w:rsid w:val="0052443A"/>
    <w:rsid w:val="005253C2"/>
    <w:rsid w:val="005264D1"/>
    <w:rsid w:val="00530882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5D81"/>
    <w:rsid w:val="00576F01"/>
    <w:rsid w:val="00580326"/>
    <w:rsid w:val="005824D6"/>
    <w:rsid w:val="00585665"/>
    <w:rsid w:val="005861C8"/>
    <w:rsid w:val="00597E5E"/>
    <w:rsid w:val="005B266A"/>
    <w:rsid w:val="005B3354"/>
    <w:rsid w:val="005B6A0E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17CA1"/>
    <w:rsid w:val="00621643"/>
    <w:rsid w:val="0062251F"/>
    <w:rsid w:val="00633A2B"/>
    <w:rsid w:val="00637687"/>
    <w:rsid w:val="006447AF"/>
    <w:rsid w:val="006529D1"/>
    <w:rsid w:val="006600EF"/>
    <w:rsid w:val="006751AB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E6318"/>
    <w:rsid w:val="006F04EF"/>
    <w:rsid w:val="006F04FF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842D2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7F3504"/>
    <w:rsid w:val="00806D57"/>
    <w:rsid w:val="00812595"/>
    <w:rsid w:val="00815288"/>
    <w:rsid w:val="00816677"/>
    <w:rsid w:val="00822E62"/>
    <w:rsid w:val="008231E1"/>
    <w:rsid w:val="008319DB"/>
    <w:rsid w:val="00836E50"/>
    <w:rsid w:val="00837327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2E6E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301F"/>
    <w:rsid w:val="00906A06"/>
    <w:rsid w:val="00911676"/>
    <w:rsid w:val="00911A02"/>
    <w:rsid w:val="00912746"/>
    <w:rsid w:val="00915741"/>
    <w:rsid w:val="00920B23"/>
    <w:rsid w:val="009242FC"/>
    <w:rsid w:val="009266E0"/>
    <w:rsid w:val="00932B95"/>
    <w:rsid w:val="009375EE"/>
    <w:rsid w:val="00945554"/>
    <w:rsid w:val="009476A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2E8E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041E3"/>
    <w:rsid w:val="00A13B72"/>
    <w:rsid w:val="00A14F84"/>
    <w:rsid w:val="00A27179"/>
    <w:rsid w:val="00A30688"/>
    <w:rsid w:val="00A35628"/>
    <w:rsid w:val="00A40795"/>
    <w:rsid w:val="00A44ECC"/>
    <w:rsid w:val="00A5481B"/>
    <w:rsid w:val="00A60F42"/>
    <w:rsid w:val="00A6263C"/>
    <w:rsid w:val="00A62665"/>
    <w:rsid w:val="00A643A3"/>
    <w:rsid w:val="00A6594A"/>
    <w:rsid w:val="00A67B75"/>
    <w:rsid w:val="00A737DC"/>
    <w:rsid w:val="00A73E3F"/>
    <w:rsid w:val="00A85A23"/>
    <w:rsid w:val="00A91E2D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64E9F"/>
    <w:rsid w:val="00B7144F"/>
    <w:rsid w:val="00B739A5"/>
    <w:rsid w:val="00B83C10"/>
    <w:rsid w:val="00B83CAE"/>
    <w:rsid w:val="00B83E10"/>
    <w:rsid w:val="00B91EAC"/>
    <w:rsid w:val="00B94BCF"/>
    <w:rsid w:val="00B956EF"/>
    <w:rsid w:val="00B97E9E"/>
    <w:rsid w:val="00BA0060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6E7E"/>
    <w:rsid w:val="00CF08B5"/>
    <w:rsid w:val="00CF67CF"/>
    <w:rsid w:val="00CF7893"/>
    <w:rsid w:val="00D01505"/>
    <w:rsid w:val="00D111C7"/>
    <w:rsid w:val="00D14C1B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12D1"/>
    <w:rsid w:val="00D5413D"/>
    <w:rsid w:val="00D55A64"/>
    <w:rsid w:val="00D56895"/>
    <w:rsid w:val="00D66942"/>
    <w:rsid w:val="00D71B04"/>
    <w:rsid w:val="00D72DDC"/>
    <w:rsid w:val="00D731C6"/>
    <w:rsid w:val="00D75065"/>
    <w:rsid w:val="00D80EF6"/>
    <w:rsid w:val="00D8314A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248B"/>
    <w:rsid w:val="00DB44D2"/>
    <w:rsid w:val="00DB6241"/>
    <w:rsid w:val="00DC116D"/>
    <w:rsid w:val="00DC1550"/>
    <w:rsid w:val="00DC3124"/>
    <w:rsid w:val="00DC57C7"/>
    <w:rsid w:val="00DD14DA"/>
    <w:rsid w:val="00DD176B"/>
    <w:rsid w:val="00DD212E"/>
    <w:rsid w:val="00DE05E4"/>
    <w:rsid w:val="00DE4CBB"/>
    <w:rsid w:val="00DE50EF"/>
    <w:rsid w:val="00DE7798"/>
    <w:rsid w:val="00DF1010"/>
    <w:rsid w:val="00DF1B8B"/>
    <w:rsid w:val="00DF425A"/>
    <w:rsid w:val="00DF5C8F"/>
    <w:rsid w:val="00E0307C"/>
    <w:rsid w:val="00E05E7E"/>
    <w:rsid w:val="00E075FA"/>
    <w:rsid w:val="00E111AE"/>
    <w:rsid w:val="00E2262E"/>
    <w:rsid w:val="00E23971"/>
    <w:rsid w:val="00E314E8"/>
    <w:rsid w:val="00E32859"/>
    <w:rsid w:val="00E4261F"/>
    <w:rsid w:val="00E47D24"/>
    <w:rsid w:val="00E5123B"/>
    <w:rsid w:val="00E51B8F"/>
    <w:rsid w:val="00E55DCA"/>
    <w:rsid w:val="00E62CE0"/>
    <w:rsid w:val="00E70438"/>
    <w:rsid w:val="00E70CAA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0F85"/>
    <w:rsid w:val="00F137A5"/>
    <w:rsid w:val="00F13D41"/>
    <w:rsid w:val="00F1528B"/>
    <w:rsid w:val="00F22CA2"/>
    <w:rsid w:val="00F2522F"/>
    <w:rsid w:val="00F25AE4"/>
    <w:rsid w:val="00F27780"/>
    <w:rsid w:val="00F31E34"/>
    <w:rsid w:val="00F3449A"/>
    <w:rsid w:val="00F43203"/>
    <w:rsid w:val="00F55311"/>
    <w:rsid w:val="00F571AF"/>
    <w:rsid w:val="00F5785F"/>
    <w:rsid w:val="00F605FB"/>
    <w:rsid w:val="00F70C0A"/>
    <w:rsid w:val="00F77D78"/>
    <w:rsid w:val="00F86DB9"/>
    <w:rsid w:val="00F94CFF"/>
    <w:rsid w:val="00FA48F1"/>
    <w:rsid w:val="00FA7701"/>
    <w:rsid w:val="00FB0321"/>
    <w:rsid w:val="00FB2A38"/>
    <w:rsid w:val="00FC04BC"/>
    <w:rsid w:val="00FD0B0F"/>
    <w:rsid w:val="00FD0FF6"/>
    <w:rsid w:val="00FD108E"/>
    <w:rsid w:val="00FD321E"/>
    <w:rsid w:val="00FE0C53"/>
    <w:rsid w:val="00FE579A"/>
    <w:rsid w:val="00FF16BE"/>
    <w:rsid w:val="00FF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zielinska@umelblag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rpo.warmia.mazury.pl/artykul/2041/dzialanie-92-infrastruktura-socjaln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nna.zielins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anzie</dc:creator>
  <cp:lastModifiedBy>anzie</cp:lastModifiedBy>
  <cp:revision>33</cp:revision>
  <cp:lastPrinted>2016-03-14T13:32:00Z</cp:lastPrinted>
  <dcterms:created xsi:type="dcterms:W3CDTF">2017-05-12T09:27:00Z</dcterms:created>
  <dcterms:modified xsi:type="dcterms:W3CDTF">2017-05-16T06:31:00Z</dcterms:modified>
</cp:coreProperties>
</file>