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5BA" w:rsidRPr="006415BA" w:rsidRDefault="006415BA" w:rsidP="006415BA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6415BA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6415BA" w:rsidRPr="006415BA" w:rsidTr="006415BA">
        <w:trPr>
          <w:tblCellSpacing w:w="0" w:type="dxa"/>
        </w:trPr>
        <w:tc>
          <w:tcPr>
            <w:tcW w:w="0" w:type="auto"/>
            <w:vAlign w:val="center"/>
            <w:hideMark/>
          </w:tcPr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6415BA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http://www.ept.umelblag.pl/</w:t>
              </w:r>
            </w:hyperlink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14161 - 2017 z dnia 2017-01-25 r. </w:t>
            </w:r>
          </w:p>
          <w:p w:rsidR="006415BA" w:rsidRPr="006415BA" w:rsidRDefault="006415BA" w:rsidP="006415BA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Elbląg: na usługi doradcze dla inkubowanej spółki STKTK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Program Operacyjny Rozwój Polski Wschodniej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Pomorska</w:t>
            </w:r>
            <w:proofErr w:type="spellEnd"/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Grupa Doradcza ul. Zbożowa 7, 81-020 Gdynia tel.: 500 205 198 faks: 58 620 80 57 http://kamilzbroja.eu e-mail: office@kamilzbroja.eu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http://www.ept.umelblag.pl/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6415BA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</w:t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uzyskać pod adresem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82-300 Elbląg, ul. S. Sulimy 1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usługi doradcze dla inkubowanej spółki STKTK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EPT.271.5.2017.AO/1.1.1.POPW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6415BA" w:rsidRPr="006415BA" w:rsidRDefault="006415BA" w:rsidP="006415BA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6415BA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Świadczenie usług doradczych na rzecz inkubowanej Spółki STKTK: 1. warsztat komercjalizacji – Indywidualne spotkanie wykonawcy ze </w:t>
            </w:r>
            <w:proofErr w:type="spellStart"/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startupem</w:t>
            </w:r>
            <w:proofErr w:type="spellEnd"/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w celu zdefiniowania obecnego stanu prac i przyszłych potrzeb w zakresie modelu procesów biznesowych przyszłych klientów oraz projektowania odpowiadających tym procesom przepływów pracy i funkcjonalności. Efektem warsztatu będzie opisanie obecnego stanu prac inkubowanej spółki i spisanie wytycznych do zadań realizowanych przez Wykonawcę niżej wymienionych indywidualnych usług. Spotkanie obejmuje 6 godzin i ma się odbyć w siedzibie Zamawiającego w Elblągu. 2. Model procesów biznesowych klientów inkubowanej spółki - Mapa procesów biznesowych działalności gospodarczej, dla której budowana jest aplikacja, - Projekt poszczególnych procesów biznesowych. 3. Przepływy pracy w budowanej przez inkubowaną spółkę aplikacji systemu informatycznego. - Zdefiniowanie podstawowych ról i profili użytkowników budowanej aplikacji, - Projekt przepływów pracy użytkowników budowanej aplikacji, - Projekt danych i dokumentów wejścia i wyjścia wraz ze wskazaniem potencjalnych interfejsów i ich specyfikacji funkcjonalnej. 4. Wymagania biznesowe dotyczące funkcjonalności budowanej przez inkubowaną spółkę aplikacji systemu informatycznego - Zdefiniowanie wymagań w zakresie funkcjonalności budowanej aplikacji, które są niezbędne do obsługi zaprojektowanego przepływu pracy i zapewniają: automatyzację procesu, bezpieczeństwo danych oraz eliminację błędów ludzkich. 5. Wymagania biznesowe dotyczące rekordów bazy danych podstawowych i relacji zachodzących pomiędzy nimi niezbędnych dla projektowanych przepływów pracy. - Zaprojektowanie listy zasobów, których dotyczyć będzie baza danych - Zaprojektowanie danych podstawowych opisujących każdy z zasobów - Zaprojektowanie danych transakcyjnych rejestrowanych podczas przepływów pracy i dotyczących poszczególnych zasobów 6. Przetestowanie z potencjalnym klientem projektowanych rozwiązań - Audyt procesów biznesowych klienta celem weryfikacji modelu procesów - Obserwacja towarzysząca celem weryfikacji przepływów pracy - Wywiad ustrukturyzowany z przedstawicielami klienta celem weryfikacji przydatności i zasadności zakładanych funkcjonalności budowanej aplikacji 7. W ramach wykonania usługi, Wykonawca będzie współpracował z osobami wskazanymi przez spółkę. 8. Zamawiający wymaga min. 3 spotkań osobistych w celu omówienia projektów i postępów prac w siedzibie Zamawiającego lub innym dogodnym dla obu stron miejscu w mieście Elbląg. 9. W ramach wykonania usługi, Wykonawca będzie dostępny telefonicznie i mailowo, przez co najmniej przez 4 (cztery) godziny dziennie w dni robocze. 10. Komunikacja odbywać się będzie w języku polskim i/lub angielskim. 11. Wykonawca przekaże wyłączne autorskie prawa majątkowe do utworów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powstałych w czasie realizacji Zamówienia inkubowanej spółce. 12. Wykonawca zapewni bezpieczeństwo przed nieuprawnionym dostępem do gromadzonych i przechowywanych danych, w związku z wykonywaniem niniejszej umowy. 13. Zatwierdzenie realizacji Zamówienia potwierdzone jest protokołem odbioru podpisanym obustronnie przez Wykonawcę i inkubowaną spółkę.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79411100-9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6415BA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28/02/2017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Określenie warunków: Zamawiający uzna warunek za spełniony jeżeli Wykonawca wykaże, że dysponuje i/lub będzie dysponował minimum jedną osobą posiadającą: - doświadczenie w opracowaniu minimum jednego dokumentu strategicznego dotyczącego rozwoju i planowania przedsiębiorstwa, który został lub jest przez to przedsiębiorstwo realizowany.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6415BA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6415BA" w:rsidRPr="006415BA" w:rsidTr="006415B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6415BA" w:rsidRPr="006415BA" w:rsidTr="006415B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5"/>
              <w:gridCol w:w="886"/>
            </w:tblGrid>
            <w:tr w:rsidR="006415BA" w:rsidRPr="006415BA" w:rsidTr="006415B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lastRenderedPageBreak/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6415BA" w:rsidRPr="006415BA" w:rsidTr="006415B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6415BA" w:rsidRPr="006415BA" w:rsidTr="006415B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Doświadczenie osób wyznaczonych do realizacji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6415BA" w:rsidRPr="006415BA" w:rsidTr="006415B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6415BA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6415BA" w:rsidRPr="006415BA" w:rsidTr="006415B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415BA" w:rsidRPr="006415BA" w:rsidRDefault="006415BA" w:rsidP="006415BA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IV.6.1) Sposób udostępniania informacji o charakterze poufnym </w:t>
            </w:r>
            <w:r w:rsidRPr="006415BA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01/02/2017, godzina: 10:00,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6415BA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6415BA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6415BA" w:rsidRPr="006415BA" w:rsidRDefault="006415BA" w:rsidP="006415BA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6415BA" w:rsidRPr="006415BA" w:rsidRDefault="006415BA" w:rsidP="006415BA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6415BA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5B6BA2A9" wp14:editId="4B4C1073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15BA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401FEA90" wp14:editId="23766789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415BA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106EC8B7" wp14:editId="0516D513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15BA" w:rsidRPr="006415BA" w:rsidRDefault="006415BA" w:rsidP="006415BA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bookmarkStart w:id="0" w:name="_GoBack"/>
      <w:bookmarkEnd w:id="0"/>
      <w:r w:rsidRPr="006415BA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6415BA" w:rsidRDefault="00B62C5A" w:rsidP="006415BA">
      <w:pPr>
        <w:rPr>
          <w:sz w:val="16"/>
          <w:szCs w:val="16"/>
        </w:rPr>
      </w:pPr>
    </w:p>
    <w:sectPr w:rsidR="00B62C5A" w:rsidRPr="00641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5BA"/>
    <w:rsid w:val="003E207E"/>
    <w:rsid w:val="004C7623"/>
    <w:rsid w:val="006415BA"/>
    <w:rsid w:val="00B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415BA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415B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15BA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415BA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415BA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415B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15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5BA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415BA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415B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15BA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415BA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415BA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415B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15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15BA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2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67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18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82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53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374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965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05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7479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45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38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94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242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437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96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50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7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4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56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15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62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535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13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257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35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185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288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67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93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927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308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83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9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34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828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79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35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15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561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853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f2ed6433-3d8e-499c-a47b-0d7c9f9a2b3f&amp;path=2017%5c01%5c20170125%5c14161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2609</Words>
  <Characters>15659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2017-01-25T13:12:00Z</dcterms:created>
  <dcterms:modified xsi:type="dcterms:W3CDTF">2017-01-25T13:13:00Z</dcterms:modified>
</cp:coreProperties>
</file>