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32" w:rsidRPr="00584532" w:rsidRDefault="00584532" w:rsidP="0058453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4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umowy </w:t>
      </w:r>
    </w:p>
    <w:p w:rsidR="00584532" w:rsidRPr="00584532" w:rsidRDefault="00584532" w:rsidP="0058453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4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podmiotów niż osoby fizyczne</w:t>
      </w:r>
    </w:p>
    <w:p w:rsidR="00584532" w:rsidRPr="00584532" w:rsidRDefault="00584532" w:rsidP="0058453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4532" w:rsidRPr="00584532" w:rsidRDefault="00584532" w:rsidP="0058453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92359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</w:t>
      </w:r>
      <w:r w:rsidRPr="005845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8453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84532" w:rsidRPr="00C37B33" w:rsidRDefault="00584532" w:rsidP="00C37B33">
      <w:pPr>
        <w:tabs>
          <w:tab w:val="left" w:pos="42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5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Regulaminu szczegółowych warunków dofinansowania ze środków budżetu  gminy kosztów inwestycji z zakresu ochrony środowiska i gospodarki wodnej  na terenie Gminy Miasto Elbląg </w:t>
      </w: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.................................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  w Elblągu pomiędzy:</w:t>
      </w:r>
    </w:p>
    <w:p w:rsidR="00584532" w:rsidRPr="00584532" w:rsidRDefault="00584532" w:rsidP="0058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Miasto Elbląg </w:t>
      </w:r>
      <w:r w:rsidR="00D8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Elblągu, ul. Łączności 1, 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Prezydenta Miasta Elbląg ………………… zwaną dalej „Gmina”, a </w:t>
      </w:r>
    </w:p>
    <w:p w:rsidR="00584532" w:rsidRPr="00584532" w:rsidRDefault="00584532" w:rsidP="0058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siedziby podmiotu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</w:t>
      </w:r>
    </w:p>
    <w:p w:rsidR="00584532" w:rsidRPr="00584532" w:rsidRDefault="00584532" w:rsidP="0058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................................................................</w:t>
      </w:r>
    </w:p>
    <w:p w:rsidR="00584532" w:rsidRPr="00584532" w:rsidRDefault="00584532" w:rsidP="0058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</w:t>
      </w:r>
    </w:p>
    <w:p w:rsidR="00584532" w:rsidRPr="00584532" w:rsidRDefault="00584532" w:rsidP="0058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/-ą (zwanymi) dalej „Dotowanym”</w:t>
      </w: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584532" w:rsidRPr="00F82A0F" w:rsidRDefault="00584532" w:rsidP="0058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dofinansowanie ze środków budżetu  gminy wymiany systemu ogrzewania opartego na paliwie stałym i </w:t>
      </w:r>
      <w:r w:rsidRPr="00F82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zastąpienie go  ogrzewaniem proekologicznym, tj. gazowym, olejowym, elektrycznym lub podłączeniem nieruchomości do miejskiej sieci ciepłowniczej* </w:t>
      </w:r>
    </w:p>
    <w:p w:rsidR="00584532" w:rsidRPr="00584532" w:rsidRDefault="00584532" w:rsidP="0058453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(dokładny adres budynku/ lokalu mieszkalnego 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działań objętych umową obejmuje:</w:t>
      </w:r>
    </w:p>
    <w:p w:rsidR="00584532" w:rsidRPr="00F82A0F" w:rsidRDefault="00584532" w:rsidP="005845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A0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i/lub montaż nowego źródła ogrzewania oraz kosztów modernizacji systemu odprowadzania spalin niezbędnego dla prawidłowego funkcjonowania źródła ogrzewania.</w:t>
      </w:r>
    </w:p>
    <w:p w:rsidR="00584532" w:rsidRPr="00F82A0F" w:rsidRDefault="00584532" w:rsidP="005845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A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podłączenia do miejskiej sieci ciepłowniczej*</w:t>
      </w:r>
    </w:p>
    <w:p w:rsidR="00584532" w:rsidRPr="00584532" w:rsidRDefault="00584532" w:rsidP="005845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C37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</w:p>
    <w:p w:rsidR="00584532" w:rsidRPr="00F82A0F" w:rsidRDefault="00584532" w:rsidP="00F82A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§2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realizacji zadania ustala się na dzień  ............................................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 zobowiązuje się:</w:t>
      </w:r>
    </w:p>
    <w:p w:rsidR="00584532" w:rsidRPr="00584532" w:rsidRDefault="00584532" w:rsidP="005845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zadania przedstawić „Gminie” w terminie do dnia ....................... poprawne i kompletne sprawozdanie z realizacji zadania z wymaganymi załącznikami wg  wzoru określonego w Regulaminie dofinansowania ze środków budżetu gminy  wymiany systemu ogrzewania.</w:t>
      </w:r>
    </w:p>
    <w:p w:rsidR="00584532" w:rsidRPr="00C37B33" w:rsidRDefault="00584532" w:rsidP="00C37B33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Umożliwić w każdym czasie pracownikami Urzędu Miejskiego przeprowadzenie kontroli w zakresie przedmiotu umowy oraz udzielić na wezwanie </w:t>
      </w:r>
      <w:r w:rsidR="00D82A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 informacji </w:t>
      </w:r>
      <w:r w:rsid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umowy.</w:t>
      </w: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584532" w:rsidRPr="00584532" w:rsidRDefault="00584532" w:rsidP="005845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„Gmina” dofinansowuje realizację zadania określonego w §1 umowy w wysokości ………………zł (słownie: …………………………………zł).</w:t>
      </w:r>
    </w:p>
    <w:p w:rsidR="00584532" w:rsidRPr="00C37B33" w:rsidRDefault="00C37B33" w:rsidP="005845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584532"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„Dotowany” zobowiązuje się do powiadomienia </w:t>
      </w:r>
      <w:r w:rsidR="00D82A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584532"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pod rygorem nieważności umowy, o każdej zmianie mającej wpływ na  realizację zobowiązań wynikających z umowy.</w:t>
      </w: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584532" w:rsidRPr="00584532" w:rsidRDefault="00584532" w:rsidP="005845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nieruchomości otrzymuje zwrot części kosztów wymiany  systemu ogrzewania w wysokości określonej w § 4 </w:t>
      </w:r>
      <w:r w:rsidR="00982B4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po zakończeniu inwestycji.</w:t>
      </w:r>
    </w:p>
    <w:p w:rsidR="00584532" w:rsidRPr="00584532" w:rsidRDefault="00584532" w:rsidP="005845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przez „Gminę” środków finansowych , o których mowa w § 4  ust.1  następuje po dostarczeniu przez „Dotowanego” dokumentów:</w:t>
      </w:r>
    </w:p>
    <w:p w:rsidR="00584532" w:rsidRPr="00584532" w:rsidRDefault="00584532" w:rsidP="005845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sprawozdania z realizacji zadania z rozliczeniem do</w:t>
      </w:r>
      <w:r w:rsidR="00F82A0F">
        <w:rPr>
          <w:rFonts w:ascii="Times New Roman" w:eastAsia="Times New Roman" w:hAnsi="Times New Roman" w:cs="Times New Roman"/>
          <w:sz w:val="24"/>
          <w:szCs w:val="24"/>
          <w:lang w:eastAsia="pl-PL"/>
        </w:rPr>
        <w:t>tacji, o którym mowa w § 3 ust.1</w:t>
      </w:r>
    </w:p>
    <w:p w:rsidR="00584532" w:rsidRPr="00584532" w:rsidRDefault="00584532" w:rsidP="005845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umowy,</w:t>
      </w:r>
    </w:p>
    <w:p w:rsidR="00F82A0F" w:rsidRDefault="00584532" w:rsidP="00C37B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 VAT lub rachunków wystawionych na „Dotowanego” prz</w:t>
      </w:r>
      <w:r w:rsidR="00C37B33"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wykonawcę  robót lub usług z </w:t>
      </w:r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</w:t>
      </w:r>
      <w:r w:rsidR="00C37B33"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B33"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</w:t>
      </w:r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krótszym niż 30 dni od daty ich wystawienia.</w:t>
      </w:r>
    </w:p>
    <w:p w:rsidR="00C37B33" w:rsidRPr="00C37B33" w:rsidRDefault="00F82A0F" w:rsidP="00C37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owodu uiszczenia udziału własnego, jeżeli koszt robót był wyższy niż </w:t>
      </w:r>
      <w:r w:rsidR="0049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 </w:t>
      </w:r>
      <w:r w:rsid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584532" w:rsidRPr="00584532" w:rsidRDefault="00584532" w:rsidP="0058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„Gmina” zastrzega sobie prawo do weryfikacji dokumentów o których mowa w ust. 2 i przekazania środków finansowych do wysokości zweryfikowanych kwot.</w:t>
      </w:r>
    </w:p>
    <w:p w:rsidR="00584532" w:rsidRPr="00584532" w:rsidRDefault="00584532" w:rsidP="0058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rozliczeniu nie uwzględnia się kosztów opłat administracyjnych i kar umownych, a także podatku VAT w przypadku płatników VAT.</w:t>
      </w:r>
    </w:p>
    <w:p w:rsidR="00584532" w:rsidRPr="00584532" w:rsidRDefault="00D82A45" w:rsidP="0058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584532"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„zadania” powstałe przed datą zawarcia niniejszej umowy, jak i również po terminie realizacji zadania określonym w § 2 umowy nie będą dotowane  ze środków budżetowych  „Gminy”.</w:t>
      </w:r>
    </w:p>
    <w:p w:rsidR="00584532" w:rsidRPr="00584532" w:rsidRDefault="00584532" w:rsidP="0058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przez „Gminę” środków finansowych, o których mowa w § 4 ust. 1 umowy nastąpi w terminie 30 dni od dnia złożenia kompletu dokumentów:</w:t>
      </w:r>
    </w:p>
    <w:p w:rsidR="00584532" w:rsidRPr="00C37B33" w:rsidRDefault="00584532" w:rsidP="00584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kasie Urzędu Miejskiego gotówką </w:t>
      </w:r>
    </w:p>
    <w:p w:rsidR="00584532" w:rsidRDefault="00584532" w:rsidP="00584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przelewem na </w:t>
      </w:r>
      <w:r w:rsidR="00D92E6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„Dotowanego” Nr …………………….</w:t>
      </w:r>
    </w:p>
    <w:p w:rsidR="00D92E60" w:rsidRDefault="00D92E60" w:rsidP="00584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przelewem na rachunek bankowy Wykonawcy po pisemnym zleceniu „Dotowanego”</w:t>
      </w:r>
    </w:p>
    <w:p w:rsidR="00491433" w:rsidRDefault="00491433" w:rsidP="00584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wywiązania się „Dotowanego” z obowiązków zawartych w § 1 i § 3 umowy dotacja nie przysługuje.</w:t>
      </w: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584532" w:rsidRPr="00584532" w:rsidRDefault="00584532" w:rsidP="0058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umowy wymagają formy pisemnej pod rygorem nieważności.</w:t>
      </w:r>
    </w:p>
    <w:p w:rsidR="00584532" w:rsidRPr="00584532" w:rsidRDefault="00584532" w:rsidP="0058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umową mają zastosowanie przepisy Kodeksu Cywilnego.</w:t>
      </w:r>
    </w:p>
    <w:p w:rsidR="00584532" w:rsidRPr="00C37B33" w:rsidRDefault="00584532" w:rsidP="00491433">
      <w:pPr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z umowy podlegają rozstrzygnięciu przez Sąd właściwy dla siedziby </w:t>
      </w:r>
      <w:r w:rsidR="00C37B3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:rsidR="00584532" w:rsidRPr="00584532" w:rsidRDefault="00584532" w:rsidP="005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spisana w 3 jednobrzmiących egzemplarzach : 2 egzemplarze dla „Gminy”, 1 egzemplarz dla „Dotowanego”.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„Dotowany”                                                                      „Gmina”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33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..................................................</w:t>
      </w:r>
    </w:p>
    <w:p w:rsid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845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(czytelny podpis)</w:t>
      </w:r>
    </w:p>
    <w:p w:rsidR="00C37B33" w:rsidRPr="00584532" w:rsidRDefault="00C37B33" w:rsidP="005845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>(Skarbnik Miasta)</w:t>
      </w:r>
    </w:p>
    <w:p w:rsidR="00584532" w:rsidRPr="00584532" w:rsidRDefault="00584532" w:rsidP="005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DFE" w:rsidRPr="00C37B33" w:rsidRDefault="00584532" w:rsidP="00C3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*niepotrzebne skreślić</w:t>
      </w:r>
    </w:p>
    <w:sectPr w:rsidR="00912DFE" w:rsidRPr="00C37B33" w:rsidSect="002E7DCF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8F" w:rsidRDefault="00537F8F">
      <w:pPr>
        <w:spacing w:after="0" w:line="240" w:lineRule="auto"/>
      </w:pPr>
      <w:r>
        <w:separator/>
      </w:r>
    </w:p>
  </w:endnote>
  <w:endnote w:type="continuationSeparator" w:id="0">
    <w:p w:rsidR="00537F8F" w:rsidRDefault="005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C14B7" w:rsidP="002E7D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3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DCF" w:rsidRDefault="00537F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C14B7" w:rsidP="002E7D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3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A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7DCF" w:rsidRDefault="00537F8F" w:rsidP="002E7DCF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8F" w:rsidRDefault="00537F8F">
      <w:pPr>
        <w:spacing w:after="0" w:line="240" w:lineRule="auto"/>
      </w:pPr>
      <w:r>
        <w:separator/>
      </w:r>
    </w:p>
  </w:footnote>
  <w:footnote w:type="continuationSeparator" w:id="0">
    <w:p w:rsidR="00537F8F" w:rsidRDefault="0053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792"/>
    <w:multiLevelType w:val="hybridMultilevel"/>
    <w:tmpl w:val="8BC6B7FA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5A67"/>
    <w:multiLevelType w:val="hybridMultilevel"/>
    <w:tmpl w:val="1E54E414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40E80"/>
    <w:multiLevelType w:val="hybridMultilevel"/>
    <w:tmpl w:val="9CFC1EF6"/>
    <w:lvl w:ilvl="0" w:tplc="94C6E4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643"/>
    <w:multiLevelType w:val="hybridMultilevel"/>
    <w:tmpl w:val="19623906"/>
    <w:lvl w:ilvl="0" w:tplc="04EC2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72BA"/>
    <w:multiLevelType w:val="hybridMultilevel"/>
    <w:tmpl w:val="65BC7D3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30D8"/>
    <w:multiLevelType w:val="hybridMultilevel"/>
    <w:tmpl w:val="5664983A"/>
    <w:lvl w:ilvl="0" w:tplc="D1367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B201B"/>
    <w:multiLevelType w:val="hybridMultilevel"/>
    <w:tmpl w:val="6FE883A6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32"/>
    <w:rsid w:val="000F0B5E"/>
    <w:rsid w:val="0015398E"/>
    <w:rsid w:val="002C14B7"/>
    <w:rsid w:val="00491433"/>
    <w:rsid w:val="00537F8F"/>
    <w:rsid w:val="00584532"/>
    <w:rsid w:val="005A08D3"/>
    <w:rsid w:val="006873EF"/>
    <w:rsid w:val="00912DFE"/>
    <w:rsid w:val="00923594"/>
    <w:rsid w:val="00982B44"/>
    <w:rsid w:val="00B20661"/>
    <w:rsid w:val="00B74153"/>
    <w:rsid w:val="00C37B33"/>
    <w:rsid w:val="00D82A45"/>
    <w:rsid w:val="00D92E60"/>
    <w:rsid w:val="00F82A0F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45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845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4532"/>
  </w:style>
  <w:style w:type="paragraph" w:styleId="Tekstdymka">
    <w:name w:val="Balloon Text"/>
    <w:basedOn w:val="Normalny"/>
    <w:link w:val="TekstdymkaZnak"/>
    <w:uiPriority w:val="99"/>
    <w:semiHidden/>
    <w:unhideWhenUsed/>
    <w:rsid w:val="0092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Olewnik</dc:creator>
  <cp:keywords/>
  <dc:description/>
  <cp:lastModifiedBy>magpio</cp:lastModifiedBy>
  <cp:revision>11</cp:revision>
  <cp:lastPrinted>2016-09-08T11:08:00Z</cp:lastPrinted>
  <dcterms:created xsi:type="dcterms:W3CDTF">2016-09-08T11:05:00Z</dcterms:created>
  <dcterms:modified xsi:type="dcterms:W3CDTF">2016-11-17T08:57:00Z</dcterms:modified>
</cp:coreProperties>
</file>