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36771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546/2016</w:t>
      </w:r>
      <w:r>
        <w:rPr>
          <w:b/>
          <w:caps/>
        </w:rPr>
        <w:br/>
        <w:t>Prezydenta Miasta Elbląg</w:t>
      </w:r>
    </w:p>
    <w:p w:rsidR="00A77B3E" w:rsidRDefault="00836771">
      <w:pPr>
        <w:spacing w:before="160" w:after="160"/>
        <w:jc w:val="center"/>
        <w:rPr>
          <w:b/>
          <w:caps/>
        </w:rPr>
      </w:pPr>
      <w:r>
        <w:t>z dnia 13 grudnia 2016 r.</w:t>
      </w:r>
    </w:p>
    <w:p w:rsidR="00A77B3E" w:rsidRDefault="00836771">
      <w:pPr>
        <w:keepNext/>
        <w:spacing w:after="480"/>
        <w:jc w:val="center"/>
        <w:rPr>
          <w:b/>
        </w:rPr>
      </w:pPr>
      <w:r>
        <w:rPr>
          <w:b/>
        </w:rPr>
        <w:t>w sprawie powołania komisji przetargowej</w:t>
      </w:r>
      <w:r>
        <w:rPr>
          <w:b/>
        </w:rPr>
        <w:br/>
        <w:t>do przeprowadzenia przetargu na dzierżawę nieruchomości</w:t>
      </w:r>
    </w:p>
    <w:p w:rsidR="00A77B3E" w:rsidRDefault="00836771">
      <w:pPr>
        <w:keepLines/>
        <w:spacing w:before="120" w:after="120"/>
        <w:ind w:firstLine="227"/>
      </w:pPr>
      <w:r>
        <w:t xml:space="preserve">Na podstawie art. 30 ust. 2 pkt 3 ustawy z dnia 8 marca 1990 r. o samorządzie </w:t>
      </w:r>
      <w:r>
        <w:t>gminnym (</w:t>
      </w:r>
      <w:proofErr w:type="spellStart"/>
      <w:r>
        <w:t>t.j</w:t>
      </w:r>
      <w:proofErr w:type="spellEnd"/>
      <w:r>
        <w:t>. Dz.U. z 2016 r. poz. 446) oraz art. 37 ustawy z dnia 21 sierpnia 1997 r. o gospodarce nieruchomościami (</w:t>
      </w:r>
      <w:proofErr w:type="spellStart"/>
      <w:r>
        <w:t>t.j</w:t>
      </w:r>
      <w:proofErr w:type="spellEnd"/>
      <w:r>
        <w:t>. Dz.U. z 2015 r. poz. 1774 ze zm.) oraz §8 ust 2. Rozporządzenia Rady Ministrów z dnia 14 września 2004 r. w sprawie sposobu i trybu p</w:t>
      </w:r>
      <w:r>
        <w:t>rzeprowadzania przetargów oraz rokowań na zbycie nieruchomości (</w:t>
      </w:r>
      <w:proofErr w:type="spellStart"/>
      <w:r>
        <w:t>t.j</w:t>
      </w:r>
      <w:proofErr w:type="spellEnd"/>
      <w:r>
        <w:t>. Dz.U. z 2014 r. poz. 1490)</w:t>
      </w:r>
    </w:p>
    <w:p w:rsidR="00A77B3E" w:rsidRDefault="0083677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F3685A" w:rsidRDefault="00836771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36771">
      <w:pPr>
        <w:keepLines/>
        <w:spacing w:before="120" w:after="120"/>
      </w:pPr>
      <w:r>
        <w:t>Powołuje się komisję przetargową w składzie:</w:t>
      </w:r>
    </w:p>
    <w:p w:rsidR="00A77B3E" w:rsidRDefault="00836771">
      <w:pPr>
        <w:spacing w:before="120" w:after="120"/>
        <w:ind w:left="340" w:hanging="227"/>
      </w:pPr>
      <w:r>
        <w:t>1) </w:t>
      </w:r>
      <w:r>
        <w:t>Sławomir Skorupa - Przewodniczący</w:t>
      </w:r>
    </w:p>
    <w:p w:rsidR="00A77B3E" w:rsidRDefault="00836771">
      <w:pPr>
        <w:spacing w:before="120" w:after="120"/>
        <w:ind w:left="340" w:hanging="227"/>
      </w:pPr>
      <w:r>
        <w:t>2) </w:t>
      </w:r>
      <w:r>
        <w:t>Bożena Malz - I Wiceprzewodniczący</w:t>
      </w:r>
    </w:p>
    <w:p w:rsidR="00A77B3E" w:rsidRDefault="00836771">
      <w:pPr>
        <w:spacing w:before="120" w:after="120"/>
        <w:ind w:left="340" w:hanging="227"/>
      </w:pPr>
      <w:r>
        <w:t>3) </w:t>
      </w:r>
      <w:r>
        <w:t>Kat</w:t>
      </w:r>
      <w:r>
        <w:t>arzyna Zaborowska - II Wiceprzewodniczący</w:t>
      </w:r>
    </w:p>
    <w:p w:rsidR="00A77B3E" w:rsidRDefault="00836771">
      <w:pPr>
        <w:spacing w:before="120" w:after="120"/>
        <w:ind w:left="340" w:hanging="227"/>
      </w:pPr>
      <w:r>
        <w:t>4) </w:t>
      </w:r>
      <w:r>
        <w:t>Małgorzata Wójcik - Członek</w:t>
      </w:r>
    </w:p>
    <w:p w:rsidR="00A77B3E" w:rsidRDefault="00836771">
      <w:pPr>
        <w:spacing w:before="120" w:after="120"/>
        <w:ind w:left="340" w:hanging="227"/>
      </w:pPr>
      <w:r>
        <w:t>5) </w:t>
      </w:r>
      <w:r>
        <w:t xml:space="preserve">Sylwia </w:t>
      </w:r>
      <w:proofErr w:type="spellStart"/>
      <w:r>
        <w:t>Przystasz</w:t>
      </w:r>
      <w:proofErr w:type="spellEnd"/>
      <w:r>
        <w:t xml:space="preserve"> - Biernacka  - Członek</w:t>
      </w:r>
    </w:p>
    <w:p w:rsidR="00F3685A" w:rsidRDefault="00836771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36771">
      <w:pPr>
        <w:keepLines/>
        <w:spacing w:before="120" w:after="120"/>
      </w:pPr>
      <w:r>
        <w:tab/>
        <w:t>celem komisji jest przeprowadzenie pierwszego ustnego przetargu nieograniczonego na dzierżawę nieruchomości stanowiącej własność gmin</w:t>
      </w:r>
      <w:r>
        <w:t>y miasto Elbląg, położonej w Elblągu przy ul. Żytniej, oznaczonej w ewidencji gruntów i budynków jako działki nr 192/3, 193, 195/6, 195/7 i 195/9 obręb 25 o łącznej powierzchni 12,1673 ha.</w:t>
      </w:r>
    </w:p>
    <w:p w:rsidR="00F3685A" w:rsidRDefault="00836771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36771">
      <w:pPr>
        <w:keepLines/>
        <w:spacing w:before="120" w:after="120"/>
      </w:pPr>
      <w:r>
        <w:t>W przypadku nieobecności Przewodniczącego, zastępują go Wicep</w:t>
      </w:r>
      <w:r>
        <w:t>rzewodniczący, w kolejności ich wyznaczenia.</w:t>
      </w:r>
    </w:p>
    <w:p w:rsidR="00F3685A" w:rsidRDefault="00836771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36771">
      <w:pPr>
        <w:keepLines/>
        <w:spacing w:before="120" w:after="120"/>
      </w:pPr>
      <w:r>
        <w:t>Zarządzenie wchodzi w życie z dniem podpisania.</w:t>
      </w:r>
    </w:p>
    <w:sectPr w:rsidR="00A77B3E"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85A"/>
    <w:rsid w:val="00836771"/>
    <w:rsid w:val="00F3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9EA1712-308B-4279-96BA-FF8E7EEB0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1177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546/2016 z dnia 13 grudnia 2016 r.</vt:lpstr>
      <vt:lpstr/>
    </vt:vector>
  </TitlesOfParts>
  <Company>Prezydent Miasta Elbląg</Company>
  <LinksUpToDate>false</LinksUpToDate>
  <CharactersWithSpaces>1371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546/2016 z dnia 13 grudnia 2016 r.</dc:title>
  <dc:subject>w sprawie powołania komisji przetargowej
do przeprowadzenia przetargu na dzierżawę nieruchomości</dc:subject>
  <dc:creator>mawoj</dc:creator>
  <cp:lastModifiedBy>Małgorzata Wójcik</cp:lastModifiedBy>
  <cp:revision>2</cp:revision>
  <dcterms:created xsi:type="dcterms:W3CDTF">2016-12-30T07:03:00Z</dcterms:created>
  <dcterms:modified xsi:type="dcterms:W3CDTF">2016-12-30T07:03:00Z</dcterms:modified>
  <cp:category>Akt prawny</cp:category>
</cp:coreProperties>
</file>