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1EB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97FCD">
        <w:rPr>
          <w:b/>
          <w:caps/>
        </w:rPr>
        <w:t>22/</w:t>
      </w:r>
      <w:r>
        <w:rPr>
          <w:b/>
          <w:caps/>
        </w:rPr>
        <w:t>2016</w:t>
      </w:r>
      <w:r>
        <w:rPr>
          <w:b/>
          <w:caps/>
        </w:rPr>
        <w:br/>
        <w:t>Prezydenta Miasta Elbląg</w:t>
      </w:r>
    </w:p>
    <w:p w:rsidR="00A77B3E" w:rsidRDefault="00001EB3">
      <w:pPr>
        <w:spacing w:before="280" w:after="280"/>
        <w:jc w:val="center"/>
        <w:rPr>
          <w:b/>
          <w:caps/>
        </w:rPr>
      </w:pPr>
      <w:r>
        <w:t xml:space="preserve">z dnia </w:t>
      </w:r>
      <w:r w:rsidR="00397FCD">
        <w:t xml:space="preserve">19 stycznia </w:t>
      </w:r>
      <w:bookmarkStart w:id="0" w:name="_GoBack"/>
      <w:bookmarkEnd w:id="0"/>
      <w:r>
        <w:t>2016 r.</w:t>
      </w:r>
    </w:p>
    <w:p w:rsidR="00A77B3E" w:rsidRDefault="00001EB3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001EB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001EB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DD75BD" w:rsidRDefault="00001EB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01EB3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001EB3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DD75BD" w:rsidRDefault="00001EB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01EB3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001EB3">
      <w:pPr>
        <w:keepLines/>
        <w:spacing w:before="120" w:after="120"/>
        <w:ind w:hanging="227"/>
      </w:pPr>
      <w:r>
        <w:t>2. Wykaz nieruchomości, o którym mowa w ust. 1 podlega ogłoszeniu poprzez wywieszenie na tablicy ogłoszeń w siedzibie Urzędu Miejskiego na okres 21 dni oraz umieszczenie na stronach internetowych Urzędu Miejskiego w Elblągu, a ponadto informacja o jego wywieszeniu podana zostanie do wiadomości publicznej poprzez ogłoszenie w prasie lokalnej.</w:t>
      </w:r>
    </w:p>
    <w:p w:rsidR="00DD75BD" w:rsidRDefault="00001EB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01EB3">
      <w:pPr>
        <w:keepLines/>
        <w:spacing w:before="120" w:after="120"/>
      </w:pPr>
      <w:r>
        <w:t>Wykonanie zarządzenia powierza się Dyrektorowi Zarządu Budynków Komunalnych w Elblągu.</w:t>
      </w:r>
    </w:p>
    <w:p w:rsidR="00DD75BD" w:rsidRDefault="00001EB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01EB3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01EB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22 /2016 Prezydenta  Miasta  Elbląg z dnia 19 stycznia 2016 r.</w:t>
      </w:r>
    </w:p>
    <w:p w:rsidR="00A77B3E" w:rsidRDefault="00001EB3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001EB3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1725"/>
        <w:gridCol w:w="1740"/>
        <w:gridCol w:w="819"/>
        <w:gridCol w:w="1472"/>
        <w:gridCol w:w="968"/>
        <w:gridCol w:w="3091"/>
        <w:gridCol w:w="1933"/>
        <w:gridCol w:w="1487"/>
      </w:tblGrid>
      <w:tr w:rsidR="00DD75BD">
        <w:trPr>
          <w:trHeight w:val="126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dzierżawy/najmu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001EB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DD75BD">
        <w:trPr>
          <w:trHeight w:val="327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DD75BD">
        <w:trPr>
          <w:trHeight w:val="14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153/21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1,2835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Daszyńskiego 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41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Giermków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256/2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0,1398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Giermków 20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44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Narciarska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EL1E/00039439/1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52/2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0,0648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Narciarskiej 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27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EL1E/00031889/4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377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0,1149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 Kościuszki 8-14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29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Robotnicza 155A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 ul. Robotniczej 155A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27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Teatralnej 15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27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Zielona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EL1E/00032000/6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170/4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0,2184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Trybunalskiej 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29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EL1E/00017700/2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362/3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0,1231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celem ustawienia pojemnika na odzież używaną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Żeromskiego 21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47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Powstańców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Warszawskich 6-7-8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1620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D75BD">
        <w:trPr>
          <w:trHeight w:val="133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 Maja - Krótka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EL1E/00017452/8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182/20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0,178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na cele mieszkaniowe wspólnot mieszkaniowych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1 Maja od nr 5 do 17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D75BD">
        <w:trPr>
          <w:trHeight w:val="14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Marii Curie - Skłodowskiej 4-6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864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D75BD">
        <w:trPr>
          <w:trHeight w:val="14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Marii Curie - Skłodowskiej 8-10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624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D75BD">
        <w:trPr>
          <w:trHeight w:val="14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214/5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0,0202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001EB3">
            <w:pPr>
              <w:jc w:val="center"/>
            </w:pPr>
            <w:r>
              <w:rPr>
                <w:sz w:val="20"/>
              </w:rPr>
              <w:t>ul. Marii Curie - Skłodowskiej 8-10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Czerwonego Krzyża 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lokalu na cele organizacji politycznej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104,20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Romualda Mielczarskiego 22-24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EL1E/00033542/4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0,0269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57,00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4,62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Krakusa 334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476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EL1E/00039990/1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139/3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0,6944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25,50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91/57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Fabryczna 15-31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59/24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0,7763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7,30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D75BD">
        <w:trPr>
          <w:trHeight w:val="109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EL1E/00031296/0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286/27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12,42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1EB3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01EB3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001EB3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001EB3">
      <w:pPr>
        <w:spacing w:before="120" w:after="120"/>
      </w:pPr>
      <w:r>
        <w:lastRenderedPageBreak/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BD"/>
    <w:rsid w:val="00001EB3"/>
    <w:rsid w:val="00397FCD"/>
    <w:rsid w:val="00DD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F67DD8-1B89-4EDB-AFFD-4FCA9772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............../2016</dc:title>
  <dc:subject>w sprawie sporządzenia i ogłoszenia wykazu nieruchomości
przeznaczonych do najmu lub dzierżawy</dc:subject>
  <dc:creator>karol</dc:creator>
  <cp:lastModifiedBy>Katarzyna Rolka</cp:lastModifiedBy>
  <cp:revision>4</cp:revision>
  <dcterms:created xsi:type="dcterms:W3CDTF">2016-12-15T12:04:00Z</dcterms:created>
  <dcterms:modified xsi:type="dcterms:W3CDTF">2016-12-16T09:35:00Z</dcterms:modified>
  <cp:category>Akt prawny</cp:category>
</cp:coreProperties>
</file>