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FC8" w:rsidRPr="008653C4" w:rsidRDefault="00DD2CF3">
      <w:pPr>
        <w:rPr>
          <w:b/>
        </w:rPr>
      </w:pPr>
      <w:r w:rsidRPr="008653C4">
        <w:rPr>
          <w:b/>
        </w:rPr>
        <w:t xml:space="preserve">                                                                                                      </w:t>
      </w:r>
      <w:r w:rsidR="008653C4">
        <w:rPr>
          <w:b/>
        </w:rPr>
        <w:t xml:space="preserve">                                    </w:t>
      </w:r>
      <w:r w:rsidRPr="008653C4">
        <w:rPr>
          <w:b/>
        </w:rPr>
        <w:t xml:space="preserve"> KU-180/</w:t>
      </w:r>
      <w:proofErr w:type="spellStart"/>
      <w:r w:rsidRPr="008653C4">
        <w:rPr>
          <w:b/>
        </w:rPr>
        <w:t>DGKiOŚ</w:t>
      </w:r>
      <w:proofErr w:type="spellEnd"/>
      <w:r w:rsidRPr="008653C4">
        <w:rPr>
          <w:b/>
        </w:rPr>
        <w:t>/Z 2</w:t>
      </w:r>
    </w:p>
    <w:p w:rsidR="00DD2CF3" w:rsidRDefault="00DD2CF3"/>
    <w:p w:rsidR="00DD2CF3" w:rsidRPr="00D7587D" w:rsidRDefault="008653C4" w:rsidP="00DD2CF3">
      <w:pPr>
        <w:tabs>
          <w:tab w:val="left" w:pos="6510"/>
        </w:tabs>
        <w:rPr>
          <w:b/>
          <w:sz w:val="32"/>
          <w:szCs w:val="32"/>
        </w:rPr>
      </w:pPr>
      <w:r>
        <w:rPr>
          <w:b/>
          <w:sz w:val="28"/>
          <w:szCs w:val="28"/>
        </w:rPr>
        <w:t xml:space="preserve">                                  </w:t>
      </w:r>
      <w:r w:rsidR="00DD2CF3" w:rsidRPr="00D7587D">
        <w:rPr>
          <w:b/>
          <w:sz w:val="32"/>
          <w:szCs w:val="32"/>
        </w:rPr>
        <w:t>Karta informacyjna przedsięwzięcia</w:t>
      </w:r>
      <w:r w:rsidR="00DD2CF3" w:rsidRPr="00D7587D">
        <w:rPr>
          <w:b/>
          <w:sz w:val="32"/>
          <w:szCs w:val="32"/>
        </w:rPr>
        <w:tab/>
      </w:r>
    </w:p>
    <w:p w:rsidR="00DD2CF3" w:rsidRPr="008653C4" w:rsidRDefault="00DD2CF3" w:rsidP="00DD2CF3">
      <w:pPr>
        <w:tabs>
          <w:tab w:val="left" w:pos="6510"/>
        </w:tabs>
        <w:rPr>
          <w:b/>
          <w:sz w:val="28"/>
          <w:szCs w:val="28"/>
        </w:rPr>
      </w:pPr>
    </w:p>
    <w:p w:rsidR="00DD2CF3" w:rsidRPr="008653C4" w:rsidRDefault="00DD2CF3" w:rsidP="00DD2CF3">
      <w:pPr>
        <w:tabs>
          <w:tab w:val="left" w:pos="6510"/>
        </w:tabs>
        <w:rPr>
          <w:b/>
        </w:rPr>
      </w:pPr>
      <w:r w:rsidRPr="008653C4">
        <w:rPr>
          <w:b/>
        </w:rPr>
        <w:t xml:space="preserve">Zgodnie z art. 3 ust. 1 pkt. 5 ustawy z dnia 3.10.2008r o udostępnianiu informacji o środowisku i jego ochronie, udziale społeczeństwa w ochronie środowiska oraz o ocenach oddziaływania na środowisko (Dz.U.2013.1235 </w:t>
      </w:r>
      <w:proofErr w:type="spellStart"/>
      <w:r w:rsidRPr="008653C4">
        <w:rPr>
          <w:b/>
        </w:rPr>
        <w:t>j.t</w:t>
      </w:r>
      <w:proofErr w:type="spellEnd"/>
      <w:r w:rsidRPr="008653C4">
        <w:rPr>
          <w:b/>
        </w:rPr>
        <w:t>. ze zm.)</w:t>
      </w:r>
    </w:p>
    <w:p w:rsidR="00DD2CF3" w:rsidRDefault="00DD2CF3" w:rsidP="00DD2CF3">
      <w:pPr>
        <w:tabs>
          <w:tab w:val="left" w:pos="6510"/>
        </w:tabs>
      </w:pPr>
    </w:p>
    <w:p w:rsidR="00DD2CF3" w:rsidRDefault="00DD2CF3" w:rsidP="00DD2CF3">
      <w:pPr>
        <w:pStyle w:val="Akapitzlist"/>
        <w:numPr>
          <w:ilvl w:val="0"/>
          <w:numId w:val="1"/>
        </w:numPr>
        <w:tabs>
          <w:tab w:val="left" w:pos="6510"/>
        </w:tabs>
        <w:rPr>
          <w:b/>
          <w:sz w:val="24"/>
          <w:szCs w:val="24"/>
        </w:rPr>
      </w:pPr>
      <w:r w:rsidRPr="00D7587D">
        <w:rPr>
          <w:b/>
          <w:sz w:val="24"/>
          <w:szCs w:val="24"/>
        </w:rPr>
        <w:t>Rodzaj, skala i usytuowanie przedsięwzięcia</w:t>
      </w:r>
    </w:p>
    <w:p w:rsidR="00D7587D" w:rsidRPr="00D7587D" w:rsidRDefault="00D7587D" w:rsidP="00D7587D">
      <w:pPr>
        <w:pStyle w:val="Akapitzlist"/>
        <w:tabs>
          <w:tab w:val="left" w:pos="6510"/>
        </w:tabs>
        <w:rPr>
          <w:b/>
          <w:sz w:val="24"/>
          <w:szCs w:val="24"/>
        </w:rPr>
      </w:pPr>
    </w:p>
    <w:p w:rsidR="00DD2CF3" w:rsidRDefault="00DD2CF3" w:rsidP="00DD2CF3">
      <w:pPr>
        <w:pStyle w:val="Akapitzlist"/>
        <w:tabs>
          <w:tab w:val="left" w:pos="6510"/>
        </w:tabs>
      </w:pPr>
      <w:r>
        <w:t>Planowane przedsięwzięcie będzie punktem skupu złomu, usytuowanym na działce</w:t>
      </w:r>
      <w:r w:rsidR="00474408">
        <w:t xml:space="preserve"> nr 5/9 w Elblągu ul. Grunwaldzka 6A. Teren jest dzierżawiony od PKP S.A. Na wymienionej posesji znajduje się murowany budynek, teren jest ogrodzony.</w:t>
      </w:r>
    </w:p>
    <w:p w:rsidR="00D7587D" w:rsidRDefault="00D7587D" w:rsidP="00DD2CF3">
      <w:pPr>
        <w:pStyle w:val="Akapitzlist"/>
        <w:tabs>
          <w:tab w:val="left" w:pos="6510"/>
        </w:tabs>
      </w:pPr>
    </w:p>
    <w:p w:rsidR="00474408" w:rsidRDefault="00474408" w:rsidP="00474408">
      <w:pPr>
        <w:pStyle w:val="Akapitzlist"/>
        <w:numPr>
          <w:ilvl w:val="0"/>
          <w:numId w:val="1"/>
        </w:numPr>
        <w:tabs>
          <w:tab w:val="left" w:pos="6510"/>
        </w:tabs>
        <w:rPr>
          <w:b/>
          <w:sz w:val="24"/>
          <w:szCs w:val="24"/>
        </w:rPr>
      </w:pPr>
      <w:r w:rsidRPr="00D7587D">
        <w:rPr>
          <w:b/>
          <w:sz w:val="24"/>
          <w:szCs w:val="24"/>
        </w:rPr>
        <w:t>Powierzchnia zajmowanej nieruchomości, a także obiektu budowlanego oraz dotychczasowym sposobie ich wykorzystywania i pokryciu  nieruchomości  szatą roślinną.</w:t>
      </w:r>
    </w:p>
    <w:p w:rsidR="00D7587D" w:rsidRPr="00D7587D" w:rsidRDefault="00D7587D" w:rsidP="00D7587D">
      <w:pPr>
        <w:pStyle w:val="Akapitzlist"/>
        <w:tabs>
          <w:tab w:val="left" w:pos="6510"/>
        </w:tabs>
        <w:rPr>
          <w:b/>
          <w:sz w:val="24"/>
          <w:szCs w:val="24"/>
        </w:rPr>
      </w:pPr>
    </w:p>
    <w:p w:rsidR="00474408" w:rsidRDefault="00474408" w:rsidP="00474408">
      <w:pPr>
        <w:pStyle w:val="Akapitzlist"/>
        <w:tabs>
          <w:tab w:val="left" w:pos="6510"/>
        </w:tabs>
      </w:pPr>
      <w:r>
        <w:t>Przedsiębiorstwo wynajmuje działkę o powierzchni  250,0 m2 oraz pomieszczenie magazynowe o powierzchni 28,20 m2 w budynku murowanym.</w:t>
      </w:r>
    </w:p>
    <w:p w:rsidR="00474408" w:rsidRDefault="00474408" w:rsidP="00474408">
      <w:pPr>
        <w:pStyle w:val="Akapitzlist"/>
        <w:tabs>
          <w:tab w:val="left" w:pos="6510"/>
        </w:tabs>
      </w:pPr>
      <w:r>
        <w:t>Otoczenie działki, na której p</w:t>
      </w:r>
      <w:r w:rsidR="00345269">
        <w:t>lanowa</w:t>
      </w:r>
      <w:r>
        <w:t>ny jest punkt złomu stanowi:</w:t>
      </w:r>
    </w:p>
    <w:p w:rsidR="00474408" w:rsidRDefault="00474408" w:rsidP="00474408">
      <w:pPr>
        <w:pStyle w:val="Akapitzlist"/>
        <w:tabs>
          <w:tab w:val="left" w:pos="6510"/>
        </w:tabs>
      </w:pPr>
      <w:r>
        <w:t>- od strony północnej: Al. Grunwaldzka</w:t>
      </w:r>
    </w:p>
    <w:p w:rsidR="00474408" w:rsidRDefault="00474408" w:rsidP="00474408">
      <w:pPr>
        <w:pStyle w:val="Akapitzlist"/>
        <w:tabs>
          <w:tab w:val="left" w:pos="6510"/>
        </w:tabs>
      </w:pPr>
      <w:r>
        <w:t>- od strony południowej: teren Poczty Polskiej, oddzielony betonowym ogrodzeniem – odległość ok. 30 mb</w:t>
      </w:r>
    </w:p>
    <w:p w:rsidR="00474408" w:rsidRDefault="00474408" w:rsidP="00474408">
      <w:pPr>
        <w:pStyle w:val="Akapitzlist"/>
        <w:tabs>
          <w:tab w:val="left" w:pos="6510"/>
        </w:tabs>
      </w:pPr>
      <w:r>
        <w:t>- od strony wschodniej: obiekty PKP – odległość ok. 20 mb</w:t>
      </w:r>
    </w:p>
    <w:p w:rsidR="00474408" w:rsidRDefault="00474408" w:rsidP="00474408">
      <w:pPr>
        <w:pStyle w:val="Akapitzlist"/>
        <w:tabs>
          <w:tab w:val="left" w:pos="6510"/>
        </w:tabs>
      </w:pPr>
      <w:r>
        <w:t>- od strony zachodniej: prywatny parking samochodowy.</w:t>
      </w:r>
    </w:p>
    <w:p w:rsidR="00474408" w:rsidRDefault="00474408" w:rsidP="00474408">
      <w:pPr>
        <w:pStyle w:val="Akapitzlist"/>
        <w:tabs>
          <w:tab w:val="left" w:pos="6510"/>
        </w:tabs>
      </w:pPr>
      <w:r>
        <w:t>Cała posesja jest ogrodzona.</w:t>
      </w:r>
    </w:p>
    <w:p w:rsidR="00474408" w:rsidRDefault="00474408" w:rsidP="00474408">
      <w:pPr>
        <w:pStyle w:val="Akapitzlist"/>
        <w:tabs>
          <w:tab w:val="left" w:pos="6510"/>
        </w:tabs>
      </w:pPr>
      <w:r>
        <w:t>Dotychczasowy sposób wykorzystywania posesji: punkt skupu złomu stalowego i metali kolorowych ( miedź, mosiądz, aluminium, ołów, cynk).</w:t>
      </w:r>
    </w:p>
    <w:p w:rsidR="00474408" w:rsidRDefault="00474408" w:rsidP="00474408">
      <w:pPr>
        <w:pStyle w:val="Akapitzlist"/>
        <w:tabs>
          <w:tab w:val="left" w:pos="6510"/>
        </w:tabs>
      </w:pPr>
    </w:p>
    <w:p w:rsidR="00474408" w:rsidRDefault="00474408" w:rsidP="00474408">
      <w:pPr>
        <w:pStyle w:val="Akapitzlist"/>
        <w:numPr>
          <w:ilvl w:val="0"/>
          <w:numId w:val="1"/>
        </w:numPr>
        <w:tabs>
          <w:tab w:val="left" w:pos="6510"/>
        </w:tabs>
        <w:rPr>
          <w:b/>
          <w:sz w:val="24"/>
          <w:szCs w:val="24"/>
        </w:rPr>
      </w:pPr>
      <w:r w:rsidRPr="00D7587D">
        <w:rPr>
          <w:b/>
          <w:sz w:val="24"/>
          <w:szCs w:val="24"/>
        </w:rPr>
        <w:t>Rodzaj technologii.</w:t>
      </w:r>
    </w:p>
    <w:p w:rsidR="00D7587D" w:rsidRPr="00D7587D" w:rsidRDefault="00D7587D" w:rsidP="00D7587D">
      <w:pPr>
        <w:pStyle w:val="Akapitzlist"/>
        <w:tabs>
          <w:tab w:val="left" w:pos="6510"/>
        </w:tabs>
        <w:rPr>
          <w:b/>
          <w:sz w:val="24"/>
          <w:szCs w:val="24"/>
        </w:rPr>
      </w:pPr>
    </w:p>
    <w:p w:rsidR="00474408" w:rsidRDefault="00474408" w:rsidP="000F7A4E">
      <w:pPr>
        <w:pStyle w:val="Akapitzlist"/>
        <w:tabs>
          <w:tab w:val="left" w:pos="6510"/>
        </w:tabs>
      </w:pPr>
      <w:r>
        <w:t>Na terenie utwardzonego placu zostaną ustawione 2 kontenery na złom stalowy ( blachy oraz złom ciężki)</w:t>
      </w:r>
      <w:r w:rsidR="00FF6956">
        <w:t xml:space="preserve">. Kontenery będą zabezpieczone plandeką brezentową przed działaniem warunków atmosferycznych. Zakupiony złom stalowy będzie bezpośrednio po zważeniu składowany w w/w  kontenerach. Złom metali kolorowych w zależności  od rodzaju, będzie selektywnie składowany w magazynie zadaszonego i murowanego budynku. Odpad ten będzie magazynowany w oznakowanych pojemnikach. Kontenery ze złomem stalowym po zapełnieniu, odbierane będą przez odbiorcę samochodem ( </w:t>
      </w:r>
      <w:proofErr w:type="spellStart"/>
      <w:r w:rsidR="00FF6956">
        <w:t>hakowiec</w:t>
      </w:r>
      <w:proofErr w:type="spellEnd"/>
      <w:r w:rsidR="00FF6956">
        <w:t xml:space="preserve">), przystosowanym do </w:t>
      </w:r>
      <w:r w:rsidR="00FF6956">
        <w:lastRenderedPageBreak/>
        <w:t xml:space="preserve">przewożenia kontenerów. Złom metali </w:t>
      </w:r>
      <w:r w:rsidR="00CC5647" w:rsidRPr="00CC5647">
        <w:t>nieżelaznych</w:t>
      </w:r>
      <w:r w:rsidR="00FF6956" w:rsidRPr="00CC5647">
        <w:t>,</w:t>
      </w:r>
      <w:r w:rsidR="00FF6956">
        <w:t xml:space="preserve"> przewożony będzie własnym transportem – samochodem ciężarowym marki „</w:t>
      </w:r>
      <w:proofErr w:type="spellStart"/>
      <w:r w:rsidR="00FF6956">
        <w:t>Iweco</w:t>
      </w:r>
      <w:proofErr w:type="spellEnd"/>
      <w:r w:rsidR="00FF6956">
        <w:t>”.</w:t>
      </w:r>
    </w:p>
    <w:p w:rsidR="00FF6956" w:rsidRDefault="00FF6956" w:rsidP="00FF6956">
      <w:pPr>
        <w:pStyle w:val="Akapitzlist"/>
        <w:tabs>
          <w:tab w:val="left" w:pos="6510"/>
        </w:tabs>
      </w:pPr>
      <w:r>
        <w:t>Skrzynie ładunkowe wykonane są z metalu (aluminium)</w:t>
      </w:r>
      <w:r w:rsidR="00933640">
        <w:t>.</w:t>
      </w:r>
    </w:p>
    <w:p w:rsidR="00345269" w:rsidRDefault="00345269" w:rsidP="00FF6956">
      <w:pPr>
        <w:pStyle w:val="Akapitzlist"/>
        <w:tabs>
          <w:tab w:val="left" w:pos="6510"/>
        </w:tabs>
      </w:pPr>
      <w:r>
        <w:t>Skup złomu prowadzony będzie przez jednego pracownika.</w:t>
      </w:r>
    </w:p>
    <w:p w:rsidR="00345269" w:rsidRDefault="00345269" w:rsidP="00FF6956">
      <w:pPr>
        <w:pStyle w:val="Akapitzlist"/>
        <w:tabs>
          <w:tab w:val="left" w:pos="6510"/>
        </w:tabs>
      </w:pPr>
      <w:r>
        <w:t>Punkt będzie czynny w dni  robocze w godzinach: 8.00 – 16.00 oraz w soboty w godzinach: 8.00 -14.00.</w:t>
      </w:r>
    </w:p>
    <w:p w:rsidR="00933640" w:rsidRDefault="00933640" w:rsidP="00FF6956">
      <w:pPr>
        <w:pStyle w:val="Akapitzlist"/>
        <w:tabs>
          <w:tab w:val="left" w:pos="6510"/>
        </w:tabs>
      </w:pPr>
    </w:p>
    <w:p w:rsidR="00933640" w:rsidRDefault="00933640" w:rsidP="00FF6956">
      <w:pPr>
        <w:pStyle w:val="Akapitzlist"/>
        <w:tabs>
          <w:tab w:val="left" w:pos="6510"/>
        </w:tabs>
      </w:pPr>
    </w:p>
    <w:p w:rsidR="00933640" w:rsidRPr="008653C4" w:rsidRDefault="00933640" w:rsidP="00FF6956">
      <w:pPr>
        <w:pStyle w:val="Akapitzlist"/>
        <w:tabs>
          <w:tab w:val="left" w:pos="6510"/>
        </w:tabs>
        <w:rPr>
          <w:b/>
        </w:rPr>
      </w:pPr>
      <w:r w:rsidRPr="008653C4">
        <w:rPr>
          <w:b/>
        </w:rPr>
        <w:t>Wyszczególnienie rodzajów odpadów przewidywanych do zbierania.</w:t>
      </w:r>
    </w:p>
    <w:p w:rsidR="00933640" w:rsidRDefault="00933640" w:rsidP="00FF6956">
      <w:pPr>
        <w:pStyle w:val="Akapitzlist"/>
        <w:tabs>
          <w:tab w:val="left" w:pos="6510"/>
        </w:tabs>
      </w:pPr>
    </w:p>
    <w:tbl>
      <w:tblPr>
        <w:tblStyle w:val="Tabela-Siatka"/>
        <w:tblW w:w="0" w:type="auto"/>
        <w:tblInd w:w="720" w:type="dxa"/>
        <w:tblLook w:val="04A0"/>
      </w:tblPr>
      <w:tblGrid>
        <w:gridCol w:w="2838"/>
        <w:gridCol w:w="2832"/>
        <w:gridCol w:w="2898"/>
      </w:tblGrid>
      <w:tr w:rsidR="00933640" w:rsidTr="00933640">
        <w:tc>
          <w:tcPr>
            <w:tcW w:w="3070" w:type="dxa"/>
          </w:tcPr>
          <w:p w:rsidR="000F181E" w:rsidRDefault="000F181E" w:rsidP="00FF6956">
            <w:pPr>
              <w:pStyle w:val="Akapitzlist"/>
              <w:tabs>
                <w:tab w:val="left" w:pos="6510"/>
              </w:tabs>
              <w:ind w:left="0"/>
              <w:rPr>
                <w:b/>
              </w:rPr>
            </w:pPr>
          </w:p>
          <w:p w:rsidR="00933640" w:rsidRPr="00D7587D" w:rsidRDefault="00933640" w:rsidP="00FF6956">
            <w:pPr>
              <w:pStyle w:val="Akapitzlist"/>
              <w:tabs>
                <w:tab w:val="left" w:pos="6510"/>
              </w:tabs>
              <w:ind w:left="0"/>
              <w:rPr>
                <w:b/>
              </w:rPr>
            </w:pPr>
            <w:r w:rsidRPr="00D7587D">
              <w:rPr>
                <w:b/>
              </w:rPr>
              <w:t>Kod klasyfikacji odpadów</w:t>
            </w:r>
          </w:p>
        </w:tc>
        <w:tc>
          <w:tcPr>
            <w:tcW w:w="3071" w:type="dxa"/>
          </w:tcPr>
          <w:p w:rsidR="000F181E" w:rsidRDefault="000F181E" w:rsidP="00FF6956">
            <w:pPr>
              <w:pStyle w:val="Akapitzlist"/>
              <w:tabs>
                <w:tab w:val="left" w:pos="6510"/>
              </w:tabs>
              <w:ind w:left="0"/>
              <w:rPr>
                <w:b/>
              </w:rPr>
            </w:pPr>
          </w:p>
          <w:p w:rsidR="00933640" w:rsidRPr="00D7587D" w:rsidRDefault="00933640" w:rsidP="00FF6956">
            <w:pPr>
              <w:pStyle w:val="Akapitzlist"/>
              <w:tabs>
                <w:tab w:val="left" w:pos="6510"/>
              </w:tabs>
              <w:ind w:left="0"/>
              <w:rPr>
                <w:b/>
              </w:rPr>
            </w:pPr>
            <w:r w:rsidRPr="00D7587D">
              <w:rPr>
                <w:b/>
              </w:rPr>
              <w:t>Rodzaj odpadów</w:t>
            </w:r>
          </w:p>
        </w:tc>
        <w:tc>
          <w:tcPr>
            <w:tcW w:w="3071" w:type="dxa"/>
          </w:tcPr>
          <w:p w:rsidR="000F181E" w:rsidRDefault="000F181E" w:rsidP="00FF6956">
            <w:pPr>
              <w:pStyle w:val="Akapitzlist"/>
              <w:tabs>
                <w:tab w:val="left" w:pos="6510"/>
              </w:tabs>
              <w:ind w:left="0"/>
              <w:rPr>
                <w:b/>
              </w:rPr>
            </w:pPr>
          </w:p>
          <w:p w:rsidR="00933640" w:rsidRDefault="00933640" w:rsidP="00FF6956">
            <w:pPr>
              <w:pStyle w:val="Akapitzlist"/>
              <w:tabs>
                <w:tab w:val="left" w:pos="6510"/>
              </w:tabs>
              <w:ind w:left="0"/>
              <w:rPr>
                <w:b/>
              </w:rPr>
            </w:pPr>
            <w:r w:rsidRPr="00D7587D">
              <w:rPr>
                <w:b/>
              </w:rPr>
              <w:t>Miejsce i sposób magazynowania odpadów</w:t>
            </w:r>
          </w:p>
          <w:p w:rsidR="00D7587D" w:rsidRPr="00D7587D" w:rsidRDefault="00D7587D" w:rsidP="00FF6956">
            <w:pPr>
              <w:pStyle w:val="Akapitzlist"/>
              <w:tabs>
                <w:tab w:val="left" w:pos="6510"/>
              </w:tabs>
              <w:ind w:left="0"/>
              <w:rPr>
                <w:b/>
              </w:rPr>
            </w:pPr>
          </w:p>
        </w:tc>
      </w:tr>
      <w:tr w:rsidR="00933640" w:rsidTr="00933640">
        <w:tc>
          <w:tcPr>
            <w:tcW w:w="3070" w:type="dxa"/>
          </w:tcPr>
          <w:p w:rsidR="00933640" w:rsidRDefault="00933640" w:rsidP="00FF6956">
            <w:pPr>
              <w:pStyle w:val="Akapitzlist"/>
              <w:tabs>
                <w:tab w:val="left" w:pos="6510"/>
              </w:tabs>
              <w:ind w:left="0"/>
            </w:pPr>
            <w:r>
              <w:t>170504</w:t>
            </w:r>
          </w:p>
        </w:tc>
        <w:tc>
          <w:tcPr>
            <w:tcW w:w="3071" w:type="dxa"/>
          </w:tcPr>
          <w:p w:rsidR="00933640" w:rsidRDefault="00933640" w:rsidP="00FF6956">
            <w:pPr>
              <w:pStyle w:val="Akapitzlist"/>
              <w:tabs>
                <w:tab w:val="left" w:pos="6510"/>
              </w:tabs>
              <w:ind w:left="0"/>
            </w:pPr>
            <w:r>
              <w:t>Żelazo i stal</w:t>
            </w:r>
          </w:p>
          <w:p w:rsidR="00563F67" w:rsidRDefault="00563F67" w:rsidP="00FF6956">
            <w:pPr>
              <w:pStyle w:val="Akapitzlist"/>
              <w:tabs>
                <w:tab w:val="left" w:pos="6510"/>
              </w:tabs>
              <w:ind w:left="0"/>
            </w:pPr>
          </w:p>
        </w:tc>
        <w:tc>
          <w:tcPr>
            <w:tcW w:w="3071" w:type="dxa"/>
          </w:tcPr>
          <w:p w:rsidR="00933640" w:rsidRDefault="00933640" w:rsidP="00FF6956">
            <w:pPr>
              <w:pStyle w:val="Akapitzlist"/>
              <w:tabs>
                <w:tab w:val="left" w:pos="6510"/>
              </w:tabs>
              <w:ind w:left="0"/>
            </w:pPr>
            <w:r>
              <w:t>Odpady będą czasowo magazynowane w kontenerach ustawionych do wypełnienia – ok. 2 tygodni</w:t>
            </w:r>
          </w:p>
        </w:tc>
      </w:tr>
      <w:tr w:rsidR="00933640" w:rsidTr="00933640">
        <w:tc>
          <w:tcPr>
            <w:tcW w:w="3070" w:type="dxa"/>
          </w:tcPr>
          <w:p w:rsidR="00933640" w:rsidRDefault="00933640" w:rsidP="00FF6956">
            <w:pPr>
              <w:pStyle w:val="Akapitzlist"/>
              <w:tabs>
                <w:tab w:val="left" w:pos="6510"/>
              </w:tabs>
              <w:ind w:left="0"/>
            </w:pPr>
            <w:r>
              <w:t>170402</w:t>
            </w:r>
          </w:p>
        </w:tc>
        <w:tc>
          <w:tcPr>
            <w:tcW w:w="3071" w:type="dxa"/>
          </w:tcPr>
          <w:p w:rsidR="00933640" w:rsidRDefault="00933640" w:rsidP="00FF6956">
            <w:pPr>
              <w:pStyle w:val="Akapitzlist"/>
              <w:tabs>
                <w:tab w:val="left" w:pos="6510"/>
              </w:tabs>
              <w:ind w:left="0"/>
            </w:pPr>
            <w:r>
              <w:t>Złom aluminium</w:t>
            </w:r>
          </w:p>
        </w:tc>
        <w:tc>
          <w:tcPr>
            <w:tcW w:w="3071" w:type="dxa"/>
          </w:tcPr>
          <w:p w:rsidR="00933640" w:rsidRDefault="00933640" w:rsidP="00FF6956">
            <w:pPr>
              <w:pStyle w:val="Akapitzlist"/>
              <w:tabs>
                <w:tab w:val="left" w:pos="6510"/>
              </w:tabs>
              <w:ind w:left="0"/>
            </w:pPr>
            <w:r>
              <w:t>Odpady będą czasowo magazynowane w pojemnikach w pomieszczeniu budynku –</w:t>
            </w:r>
          </w:p>
          <w:p w:rsidR="00933640" w:rsidRDefault="00933640" w:rsidP="00FF6956">
            <w:pPr>
              <w:pStyle w:val="Akapitzlist"/>
              <w:tabs>
                <w:tab w:val="left" w:pos="6510"/>
              </w:tabs>
              <w:ind w:left="0"/>
            </w:pPr>
            <w:r>
              <w:t xml:space="preserve"> ok. 2-3 tygodni</w:t>
            </w:r>
          </w:p>
        </w:tc>
      </w:tr>
      <w:tr w:rsidR="00933640" w:rsidTr="00933640">
        <w:tc>
          <w:tcPr>
            <w:tcW w:w="3070" w:type="dxa"/>
          </w:tcPr>
          <w:p w:rsidR="00933640" w:rsidRDefault="00933640" w:rsidP="00FF6956">
            <w:pPr>
              <w:pStyle w:val="Akapitzlist"/>
              <w:tabs>
                <w:tab w:val="left" w:pos="6510"/>
              </w:tabs>
              <w:ind w:left="0"/>
            </w:pPr>
            <w:r>
              <w:t>170401</w:t>
            </w:r>
          </w:p>
        </w:tc>
        <w:tc>
          <w:tcPr>
            <w:tcW w:w="3071" w:type="dxa"/>
          </w:tcPr>
          <w:p w:rsidR="00933640" w:rsidRDefault="00933640" w:rsidP="00FF6956">
            <w:pPr>
              <w:pStyle w:val="Akapitzlist"/>
              <w:tabs>
                <w:tab w:val="left" w:pos="6510"/>
              </w:tabs>
              <w:ind w:left="0"/>
            </w:pPr>
            <w:r>
              <w:t>Złom miedzi, brązu i mosiądzu</w:t>
            </w:r>
          </w:p>
        </w:tc>
        <w:tc>
          <w:tcPr>
            <w:tcW w:w="3071" w:type="dxa"/>
          </w:tcPr>
          <w:p w:rsidR="00933640" w:rsidRDefault="00933640" w:rsidP="00FF6956">
            <w:pPr>
              <w:pStyle w:val="Akapitzlist"/>
              <w:tabs>
                <w:tab w:val="left" w:pos="6510"/>
              </w:tabs>
              <w:ind w:left="0"/>
            </w:pPr>
            <w:proofErr w:type="spellStart"/>
            <w:r>
              <w:t>j.w</w:t>
            </w:r>
            <w:proofErr w:type="spellEnd"/>
            <w:r>
              <w:t>.</w:t>
            </w:r>
          </w:p>
        </w:tc>
      </w:tr>
      <w:tr w:rsidR="00933640" w:rsidTr="00933640">
        <w:tc>
          <w:tcPr>
            <w:tcW w:w="3070" w:type="dxa"/>
          </w:tcPr>
          <w:p w:rsidR="00933640" w:rsidRDefault="00933640" w:rsidP="00FF6956">
            <w:pPr>
              <w:pStyle w:val="Akapitzlist"/>
              <w:tabs>
                <w:tab w:val="left" w:pos="6510"/>
              </w:tabs>
              <w:ind w:left="0"/>
            </w:pPr>
            <w:r>
              <w:t>170403</w:t>
            </w:r>
          </w:p>
          <w:p w:rsidR="00563F67" w:rsidRDefault="00563F67" w:rsidP="00FF6956">
            <w:pPr>
              <w:pStyle w:val="Akapitzlist"/>
              <w:tabs>
                <w:tab w:val="left" w:pos="6510"/>
              </w:tabs>
              <w:ind w:left="0"/>
            </w:pPr>
          </w:p>
        </w:tc>
        <w:tc>
          <w:tcPr>
            <w:tcW w:w="3071" w:type="dxa"/>
          </w:tcPr>
          <w:p w:rsidR="00933640" w:rsidRDefault="00933640" w:rsidP="00FF6956">
            <w:pPr>
              <w:pStyle w:val="Akapitzlist"/>
              <w:tabs>
                <w:tab w:val="left" w:pos="6510"/>
              </w:tabs>
              <w:ind w:left="0"/>
            </w:pPr>
            <w:r>
              <w:t>Złom ołowiu</w:t>
            </w:r>
          </w:p>
        </w:tc>
        <w:tc>
          <w:tcPr>
            <w:tcW w:w="3071" w:type="dxa"/>
          </w:tcPr>
          <w:p w:rsidR="00933640" w:rsidRDefault="00933640" w:rsidP="00FF6956">
            <w:pPr>
              <w:pStyle w:val="Akapitzlist"/>
              <w:tabs>
                <w:tab w:val="left" w:pos="6510"/>
              </w:tabs>
              <w:ind w:left="0"/>
            </w:pPr>
            <w:proofErr w:type="spellStart"/>
            <w:r>
              <w:t>j.w</w:t>
            </w:r>
            <w:proofErr w:type="spellEnd"/>
            <w:r>
              <w:t>.</w:t>
            </w:r>
          </w:p>
        </w:tc>
      </w:tr>
      <w:tr w:rsidR="00933640" w:rsidTr="00933640">
        <w:tc>
          <w:tcPr>
            <w:tcW w:w="3070" w:type="dxa"/>
          </w:tcPr>
          <w:p w:rsidR="00933640" w:rsidRDefault="00933640" w:rsidP="00FF6956">
            <w:pPr>
              <w:pStyle w:val="Akapitzlist"/>
              <w:tabs>
                <w:tab w:val="left" w:pos="6510"/>
              </w:tabs>
              <w:ind w:left="0"/>
            </w:pPr>
            <w:r>
              <w:t>170404</w:t>
            </w:r>
          </w:p>
          <w:p w:rsidR="00563F67" w:rsidRDefault="00563F67" w:rsidP="00FF6956">
            <w:pPr>
              <w:pStyle w:val="Akapitzlist"/>
              <w:tabs>
                <w:tab w:val="left" w:pos="6510"/>
              </w:tabs>
              <w:ind w:left="0"/>
            </w:pPr>
          </w:p>
        </w:tc>
        <w:tc>
          <w:tcPr>
            <w:tcW w:w="3071" w:type="dxa"/>
          </w:tcPr>
          <w:p w:rsidR="00933640" w:rsidRDefault="00933640" w:rsidP="00FF6956">
            <w:pPr>
              <w:pStyle w:val="Akapitzlist"/>
              <w:tabs>
                <w:tab w:val="left" w:pos="6510"/>
              </w:tabs>
              <w:ind w:left="0"/>
            </w:pPr>
            <w:r>
              <w:t>Złom cynku</w:t>
            </w:r>
          </w:p>
        </w:tc>
        <w:tc>
          <w:tcPr>
            <w:tcW w:w="3071" w:type="dxa"/>
          </w:tcPr>
          <w:p w:rsidR="00933640" w:rsidRDefault="00933640" w:rsidP="00FF6956">
            <w:pPr>
              <w:pStyle w:val="Akapitzlist"/>
              <w:tabs>
                <w:tab w:val="left" w:pos="6510"/>
              </w:tabs>
              <w:ind w:left="0"/>
            </w:pPr>
            <w:proofErr w:type="spellStart"/>
            <w:r>
              <w:t>j.w</w:t>
            </w:r>
            <w:proofErr w:type="spellEnd"/>
            <w:r>
              <w:t>.</w:t>
            </w:r>
          </w:p>
        </w:tc>
      </w:tr>
    </w:tbl>
    <w:p w:rsidR="00933640" w:rsidRDefault="00933640" w:rsidP="00FF6956">
      <w:pPr>
        <w:pStyle w:val="Akapitzlist"/>
        <w:tabs>
          <w:tab w:val="left" w:pos="6510"/>
        </w:tabs>
      </w:pPr>
    </w:p>
    <w:p w:rsidR="00933640" w:rsidRDefault="00CC5647" w:rsidP="00FF6956">
      <w:pPr>
        <w:pStyle w:val="Akapitzlist"/>
        <w:tabs>
          <w:tab w:val="left" w:pos="6510"/>
        </w:tabs>
      </w:pPr>
      <w:r>
        <w:t>Podstawowe wyposażenie punktu stanowić  będą:</w:t>
      </w:r>
    </w:p>
    <w:p w:rsidR="00CC5647" w:rsidRDefault="00CC5647" w:rsidP="00FF6956">
      <w:pPr>
        <w:pStyle w:val="Akapitzlist"/>
        <w:tabs>
          <w:tab w:val="left" w:pos="6510"/>
        </w:tabs>
      </w:pPr>
      <w:r>
        <w:t>- samochód ciężarowy „</w:t>
      </w:r>
      <w:proofErr w:type="spellStart"/>
      <w:r>
        <w:t>Iweco</w:t>
      </w:r>
      <w:proofErr w:type="spellEnd"/>
      <w:r>
        <w:t>”- przystosowany do transportu metali kolorowych</w:t>
      </w:r>
    </w:p>
    <w:p w:rsidR="00CC5647" w:rsidRDefault="00CC5647" w:rsidP="00FF6956">
      <w:pPr>
        <w:pStyle w:val="Akapitzlist"/>
        <w:tabs>
          <w:tab w:val="left" w:pos="6510"/>
        </w:tabs>
      </w:pPr>
      <w:r>
        <w:t>- waga towarowa do ważenia złomu stalowego</w:t>
      </w:r>
    </w:p>
    <w:p w:rsidR="00CC5647" w:rsidRDefault="00CC5647" w:rsidP="00FF6956">
      <w:pPr>
        <w:pStyle w:val="Akapitzlist"/>
        <w:tabs>
          <w:tab w:val="left" w:pos="6510"/>
        </w:tabs>
      </w:pPr>
      <w:r>
        <w:t>- waga elektroniczna do ważenia złomu metali kolorowych</w:t>
      </w:r>
    </w:p>
    <w:p w:rsidR="000F7A4E" w:rsidRDefault="000F7A4E" w:rsidP="00FF6956">
      <w:pPr>
        <w:pStyle w:val="Akapitzlist"/>
        <w:tabs>
          <w:tab w:val="left" w:pos="6510"/>
        </w:tabs>
      </w:pPr>
    </w:p>
    <w:p w:rsidR="000F7A4E" w:rsidRDefault="000F7A4E" w:rsidP="000F7A4E">
      <w:pPr>
        <w:pStyle w:val="Akapitzlist"/>
        <w:numPr>
          <w:ilvl w:val="0"/>
          <w:numId w:val="1"/>
        </w:numPr>
        <w:tabs>
          <w:tab w:val="left" w:pos="6510"/>
        </w:tabs>
        <w:rPr>
          <w:b/>
        </w:rPr>
      </w:pPr>
      <w:r w:rsidRPr="00AF1688">
        <w:rPr>
          <w:b/>
        </w:rPr>
        <w:t>Ewentualne warianty przedsięwzięcia</w:t>
      </w:r>
    </w:p>
    <w:p w:rsidR="000F7A4E" w:rsidRDefault="000F7A4E" w:rsidP="000F7A4E">
      <w:pPr>
        <w:pStyle w:val="Akapitzlist"/>
        <w:tabs>
          <w:tab w:val="left" w:pos="6510"/>
        </w:tabs>
      </w:pPr>
      <w:r>
        <w:t>- opis przewidywanych skutków dla środowiska w przypadku niepodejmowania przedsięwzięcia ( wariant zerowy),</w:t>
      </w:r>
    </w:p>
    <w:p w:rsidR="000F7A4E" w:rsidRDefault="000F7A4E" w:rsidP="000F7A4E">
      <w:pPr>
        <w:pStyle w:val="Akapitzlist"/>
        <w:tabs>
          <w:tab w:val="left" w:pos="6510"/>
        </w:tabs>
      </w:pPr>
      <w:r>
        <w:t>- opis analizowanych wariantów ( wariantu proponowanego przez wnioskodawcę, racjonalnego wariantu alternatywnego oraz wariantu najkorzystniejszego dla środowiska) wraz z uzasadnieniem ich wyboru.</w:t>
      </w:r>
    </w:p>
    <w:p w:rsidR="00AF1688" w:rsidRDefault="00AF1688" w:rsidP="000F7A4E">
      <w:pPr>
        <w:pStyle w:val="Akapitzlist"/>
        <w:tabs>
          <w:tab w:val="left" w:pos="6510"/>
        </w:tabs>
      </w:pPr>
    </w:p>
    <w:p w:rsidR="000F7A4E" w:rsidRPr="00563F67" w:rsidRDefault="000F7A4E" w:rsidP="000F7A4E">
      <w:pPr>
        <w:pStyle w:val="Akapitzlist"/>
        <w:tabs>
          <w:tab w:val="left" w:pos="6510"/>
        </w:tabs>
        <w:rPr>
          <w:b/>
        </w:rPr>
      </w:pPr>
      <w:r w:rsidRPr="00563F67">
        <w:rPr>
          <w:b/>
        </w:rPr>
        <w:t>Wariant proponowany przez wnioskodawcę:</w:t>
      </w:r>
    </w:p>
    <w:p w:rsidR="000F7A4E" w:rsidRDefault="000F7A4E" w:rsidP="000F7A4E">
      <w:pPr>
        <w:pStyle w:val="Akapitzlist"/>
        <w:tabs>
          <w:tab w:val="left" w:pos="6510"/>
        </w:tabs>
      </w:pPr>
      <w:r>
        <w:t>Planowane przedsięwzięcie będzie małą jednostką gospodarczą min. Z uwagi na wielkość posesji. W związku z powyższym planuje się:</w:t>
      </w:r>
    </w:p>
    <w:p w:rsidR="000F7A4E" w:rsidRDefault="000F7A4E" w:rsidP="000F7A4E">
      <w:pPr>
        <w:pStyle w:val="Akapitzlist"/>
        <w:tabs>
          <w:tab w:val="left" w:pos="6510"/>
        </w:tabs>
      </w:pPr>
      <w:r>
        <w:t xml:space="preserve">- ograniczyć asortyment skupowanych </w:t>
      </w:r>
      <w:r w:rsidR="00EF3853">
        <w:t>odpadów ( wyszczególnienie rodzajów odpadów przedstawiono w pkt. 3</w:t>
      </w:r>
    </w:p>
    <w:p w:rsidR="00EF3853" w:rsidRDefault="00EF3853" w:rsidP="000F7A4E">
      <w:pPr>
        <w:pStyle w:val="Akapitzlist"/>
        <w:tabs>
          <w:tab w:val="left" w:pos="6510"/>
        </w:tabs>
      </w:pPr>
      <w:r>
        <w:lastRenderedPageBreak/>
        <w:t>- wyeliminować skup odpadów ropo chodnych, zanieczyszczonych kwasami, smarami itp.</w:t>
      </w:r>
    </w:p>
    <w:p w:rsidR="00EF3853" w:rsidRDefault="00EF3853" w:rsidP="000F7A4E">
      <w:pPr>
        <w:pStyle w:val="Akapitzlist"/>
        <w:tabs>
          <w:tab w:val="left" w:pos="6510"/>
        </w:tabs>
      </w:pPr>
      <w:r>
        <w:t>- nie skupować akumulatorów</w:t>
      </w:r>
    </w:p>
    <w:p w:rsidR="00EF3853" w:rsidRDefault="00EF3853" w:rsidP="000F7A4E">
      <w:pPr>
        <w:pStyle w:val="Akapitzlist"/>
        <w:tabs>
          <w:tab w:val="left" w:pos="6510"/>
        </w:tabs>
      </w:pPr>
      <w:r>
        <w:t>- przyjmować tylko odpady małogabarytowe.</w:t>
      </w:r>
    </w:p>
    <w:p w:rsidR="00EF3853" w:rsidRDefault="00EF3853" w:rsidP="000F7A4E">
      <w:pPr>
        <w:pStyle w:val="Akapitzlist"/>
        <w:tabs>
          <w:tab w:val="left" w:pos="6510"/>
        </w:tabs>
      </w:pPr>
      <w:r>
        <w:t xml:space="preserve">Nie planuje się przerobu złomu, polegającego na cięciu gazami technicznymi i </w:t>
      </w:r>
      <w:proofErr w:type="spellStart"/>
      <w:r>
        <w:t>urzadzeniami</w:t>
      </w:r>
      <w:proofErr w:type="spellEnd"/>
      <w:r>
        <w:t xml:space="preserve"> mechanicznymi.</w:t>
      </w:r>
    </w:p>
    <w:p w:rsidR="00EF3853" w:rsidRDefault="00EF3853" w:rsidP="000F7A4E">
      <w:pPr>
        <w:pStyle w:val="Akapitzlist"/>
        <w:tabs>
          <w:tab w:val="left" w:pos="6510"/>
        </w:tabs>
      </w:pPr>
      <w:r>
        <w:t>Powyższe spowoduje wyeliminowanie hałasu i zanieczyszczenia środowiska.</w:t>
      </w:r>
    </w:p>
    <w:p w:rsidR="00EF3853" w:rsidRDefault="00EF3853" w:rsidP="000F7A4E">
      <w:pPr>
        <w:pStyle w:val="Akapitzlist"/>
        <w:tabs>
          <w:tab w:val="left" w:pos="6510"/>
        </w:tabs>
      </w:pPr>
      <w:r>
        <w:t>Przy tym założeniu, łatwiej będzie również o ład i porządek, bezpieczeństwo i higienę pracy itp.</w:t>
      </w:r>
    </w:p>
    <w:p w:rsidR="001A1CBE" w:rsidRDefault="001A1CBE" w:rsidP="000F7A4E">
      <w:pPr>
        <w:pStyle w:val="Akapitzlist"/>
        <w:tabs>
          <w:tab w:val="left" w:pos="6510"/>
        </w:tabs>
      </w:pPr>
    </w:p>
    <w:p w:rsidR="001A1CBE" w:rsidRPr="00AF1688" w:rsidRDefault="001A1CBE" w:rsidP="001A1CBE">
      <w:pPr>
        <w:pStyle w:val="Akapitzlist"/>
        <w:numPr>
          <w:ilvl w:val="0"/>
          <w:numId w:val="1"/>
        </w:numPr>
        <w:tabs>
          <w:tab w:val="left" w:pos="6510"/>
        </w:tabs>
        <w:rPr>
          <w:b/>
          <w:sz w:val="24"/>
          <w:szCs w:val="24"/>
        </w:rPr>
      </w:pPr>
      <w:r w:rsidRPr="00AF1688">
        <w:rPr>
          <w:b/>
          <w:sz w:val="24"/>
          <w:szCs w:val="24"/>
        </w:rPr>
        <w:t>Przewidywana ilość wykorzystywanej wody, surowców, materiałów paliw oraz energii</w:t>
      </w:r>
    </w:p>
    <w:p w:rsidR="00DA2DBB" w:rsidRDefault="001A1CBE" w:rsidP="001A1CBE">
      <w:pPr>
        <w:pStyle w:val="Akapitzlist"/>
        <w:tabs>
          <w:tab w:val="left" w:pos="6510"/>
        </w:tabs>
      </w:pPr>
      <w:r>
        <w:t>- zużycie wody – średnio miesięczne przewiduje się ok. 1,2 m3</w:t>
      </w:r>
      <w:r w:rsidR="00DA2DBB">
        <w:t xml:space="preserve"> na miesiąc </w:t>
      </w:r>
    </w:p>
    <w:p w:rsidR="001A1CBE" w:rsidRDefault="00DA2DBB" w:rsidP="001A1CBE">
      <w:pPr>
        <w:pStyle w:val="Akapitzlist"/>
        <w:tabs>
          <w:tab w:val="left" w:pos="6510"/>
        </w:tabs>
      </w:pPr>
      <w:r>
        <w:t xml:space="preserve">                              (pomieszczenie   socjalne)</w:t>
      </w:r>
    </w:p>
    <w:p w:rsidR="00933640" w:rsidRDefault="001A1CBE" w:rsidP="00FF6956">
      <w:pPr>
        <w:pStyle w:val="Akapitzlist"/>
        <w:tabs>
          <w:tab w:val="left" w:pos="6510"/>
        </w:tabs>
      </w:pPr>
      <w:r>
        <w:t xml:space="preserve">- zużycie energii – do ogrzewania pomieszczenia socjalnego służyć będzie grzejnik               </w:t>
      </w:r>
    </w:p>
    <w:p w:rsidR="00DA2DBB" w:rsidRDefault="001A1CBE" w:rsidP="00FF6956">
      <w:pPr>
        <w:pStyle w:val="Akapitzlist"/>
        <w:tabs>
          <w:tab w:val="left" w:pos="6510"/>
        </w:tabs>
      </w:pPr>
      <w:r>
        <w:t xml:space="preserve">                                 </w:t>
      </w:r>
      <w:r w:rsidR="00DA2DBB">
        <w:t xml:space="preserve">elektryczny. </w:t>
      </w:r>
      <w:r>
        <w:t>Orientacyjnie zapotrzebowanie na energi</w:t>
      </w:r>
      <w:r w:rsidR="00DA2DBB">
        <w:t>ę elektryczną</w:t>
      </w:r>
    </w:p>
    <w:p w:rsidR="001A1CBE" w:rsidRDefault="00DA2DBB" w:rsidP="00FF6956">
      <w:pPr>
        <w:pStyle w:val="Akapitzlist"/>
        <w:tabs>
          <w:tab w:val="left" w:pos="6510"/>
        </w:tabs>
      </w:pPr>
      <w:r>
        <w:t xml:space="preserve">                                 wyniesie  maks. 250 </w:t>
      </w:r>
      <w:proofErr w:type="spellStart"/>
      <w:r>
        <w:t>KW</w:t>
      </w:r>
      <w:r w:rsidR="001A1CBE">
        <w:t>h</w:t>
      </w:r>
      <w:proofErr w:type="spellEnd"/>
      <w:r w:rsidR="001A1CBE">
        <w:t>/m</w:t>
      </w:r>
      <w:r>
        <w:t>-c</w:t>
      </w:r>
    </w:p>
    <w:p w:rsidR="001A1CBE" w:rsidRDefault="001A1CBE" w:rsidP="00FF6956">
      <w:pPr>
        <w:pStyle w:val="Akapitzlist"/>
        <w:tabs>
          <w:tab w:val="left" w:pos="6510"/>
        </w:tabs>
      </w:pPr>
      <w:r>
        <w:t>- zużycie paliw – nie stosuje się żadnych paliw.</w:t>
      </w:r>
    </w:p>
    <w:p w:rsidR="001A1CBE" w:rsidRDefault="001A1CBE" w:rsidP="00FF6956">
      <w:pPr>
        <w:pStyle w:val="Akapitzlist"/>
        <w:tabs>
          <w:tab w:val="left" w:pos="6510"/>
        </w:tabs>
      </w:pPr>
    </w:p>
    <w:p w:rsidR="001A1CBE" w:rsidRDefault="008653C4" w:rsidP="001A1CBE">
      <w:pPr>
        <w:pStyle w:val="Akapitzlist"/>
        <w:numPr>
          <w:ilvl w:val="0"/>
          <w:numId w:val="1"/>
        </w:numPr>
        <w:tabs>
          <w:tab w:val="left" w:pos="6510"/>
        </w:tabs>
        <w:rPr>
          <w:b/>
          <w:sz w:val="24"/>
          <w:szCs w:val="24"/>
        </w:rPr>
      </w:pPr>
      <w:r w:rsidRPr="00AF1688">
        <w:rPr>
          <w:b/>
          <w:sz w:val="24"/>
          <w:szCs w:val="24"/>
        </w:rPr>
        <w:t>Rozwiązania chroniące środowisko</w:t>
      </w:r>
    </w:p>
    <w:p w:rsidR="00983570" w:rsidRPr="00AF1688" w:rsidRDefault="00983570" w:rsidP="00983570">
      <w:pPr>
        <w:pStyle w:val="Akapitzlist"/>
        <w:tabs>
          <w:tab w:val="left" w:pos="6510"/>
        </w:tabs>
        <w:rPr>
          <w:b/>
          <w:sz w:val="24"/>
          <w:szCs w:val="24"/>
        </w:rPr>
      </w:pPr>
    </w:p>
    <w:p w:rsidR="001A1CBE" w:rsidRDefault="005A7B9E" w:rsidP="001A1CBE">
      <w:pPr>
        <w:pStyle w:val="Akapitzlist"/>
        <w:tabs>
          <w:tab w:val="left" w:pos="6510"/>
        </w:tabs>
      </w:pPr>
      <w:r>
        <w:t>Ze względu na znikome oddziaływanie planowanego przedsięwzięcia na środowisko, nie wymaga ono zastosowania specjalnych rozwiązań chroniących środowisko. Natomiast ograniczenie oddziaływania planowanego przedsięwzięc</w:t>
      </w:r>
      <w:r w:rsidR="00BA074D">
        <w:t>ia, zostanie osiągnięte poprzez:</w:t>
      </w:r>
    </w:p>
    <w:p w:rsidR="005A7B9E" w:rsidRDefault="005A7B9E" w:rsidP="001A1CBE">
      <w:pPr>
        <w:pStyle w:val="Akapitzlist"/>
        <w:tabs>
          <w:tab w:val="left" w:pos="6510"/>
        </w:tabs>
      </w:pPr>
      <w:r>
        <w:t>- zbieranie odpadów złomu stalowego w systemie kontenerów zabezpieczonych plandekami uniemożliwiającymi powstawanie ew</w:t>
      </w:r>
      <w:r w:rsidR="00BA074D">
        <w:t xml:space="preserve">entualnych </w:t>
      </w:r>
      <w:r>
        <w:t>odcieków, które mogłyby mieć negatywny wpływ na środowisko gruntowe.</w:t>
      </w:r>
    </w:p>
    <w:p w:rsidR="005A7B9E" w:rsidRDefault="005A7B9E" w:rsidP="001A1CBE">
      <w:pPr>
        <w:pStyle w:val="Akapitzlist"/>
        <w:tabs>
          <w:tab w:val="left" w:pos="6510"/>
        </w:tabs>
      </w:pPr>
      <w:r>
        <w:t>- rozładunek i załadunek złomu odbywać się będzie w sposób maksymalnie eliminujący powstawanie hałasu</w:t>
      </w:r>
    </w:p>
    <w:p w:rsidR="005A7B9E" w:rsidRDefault="005A7B9E" w:rsidP="001A1CBE">
      <w:pPr>
        <w:pStyle w:val="Akapitzlist"/>
        <w:tabs>
          <w:tab w:val="left" w:pos="6510"/>
        </w:tabs>
      </w:pPr>
      <w:r>
        <w:t>- przyjmowanie złomu o małych gabarytach – w celu wyeliminowania cięcia, a tym samym zanieczyszczenia atmosfery i hałasu.</w:t>
      </w:r>
    </w:p>
    <w:p w:rsidR="005A7B9E" w:rsidRDefault="005A7B9E" w:rsidP="001A1CBE">
      <w:pPr>
        <w:pStyle w:val="Akapitzlist"/>
        <w:tabs>
          <w:tab w:val="left" w:pos="6510"/>
        </w:tabs>
      </w:pPr>
    </w:p>
    <w:p w:rsidR="005A7B9E" w:rsidRDefault="005A7B9E" w:rsidP="005A7B9E">
      <w:pPr>
        <w:pStyle w:val="Akapitzlist"/>
        <w:numPr>
          <w:ilvl w:val="0"/>
          <w:numId w:val="1"/>
        </w:numPr>
        <w:tabs>
          <w:tab w:val="left" w:pos="6510"/>
        </w:tabs>
        <w:rPr>
          <w:b/>
          <w:sz w:val="24"/>
          <w:szCs w:val="24"/>
        </w:rPr>
      </w:pPr>
      <w:r w:rsidRPr="00AF1688">
        <w:rPr>
          <w:b/>
          <w:sz w:val="24"/>
          <w:szCs w:val="24"/>
        </w:rPr>
        <w:t>Rodzaje i przewidywane ilości wprowadzanych do środowiska substancji lub energii przy zastosowaniu rozwiązań chroniących środowisko</w:t>
      </w:r>
    </w:p>
    <w:p w:rsidR="00AF1688" w:rsidRPr="00AF1688" w:rsidRDefault="00AF1688" w:rsidP="00AF1688">
      <w:pPr>
        <w:pStyle w:val="Akapitzlist"/>
        <w:tabs>
          <w:tab w:val="left" w:pos="6510"/>
        </w:tabs>
        <w:rPr>
          <w:b/>
          <w:sz w:val="24"/>
          <w:szCs w:val="24"/>
        </w:rPr>
      </w:pPr>
    </w:p>
    <w:p w:rsidR="005A7B9E" w:rsidRDefault="005A7B9E" w:rsidP="005A7B9E">
      <w:pPr>
        <w:pStyle w:val="Akapitzlist"/>
        <w:tabs>
          <w:tab w:val="left" w:pos="6510"/>
        </w:tabs>
      </w:pPr>
      <w:r>
        <w:t>Ważnym zagadnieniem na etapie przedsięwzięcia jest prawidłowa gospodarka odpadami, uwzględniająca właściwe magazynowanie.</w:t>
      </w:r>
    </w:p>
    <w:p w:rsidR="005A7B9E" w:rsidRDefault="005A7B9E" w:rsidP="005A7B9E">
      <w:pPr>
        <w:pStyle w:val="Akapitzlist"/>
        <w:tabs>
          <w:tab w:val="left" w:pos="6510"/>
        </w:tabs>
      </w:pPr>
      <w:r>
        <w:t>Powierzchnia działki, na której planowany jest skup, jest utwardzona i wybetonowana, nie jest i nie będzie zanieczyszczona substancjami ropo chodnymi, ponieważ odpady ropo chodne nie będą przyjmowane.</w:t>
      </w:r>
    </w:p>
    <w:p w:rsidR="005A7B9E" w:rsidRDefault="005A7B9E" w:rsidP="005A7B9E">
      <w:pPr>
        <w:pStyle w:val="Akapitzlist"/>
        <w:tabs>
          <w:tab w:val="left" w:pos="6510"/>
        </w:tabs>
      </w:pPr>
      <w:r>
        <w:t>W miejscu skupu odpad nie będzie cięty i przerabiany, składowany tylko i wyłącznie w kontenerach- w przypadku złomu stalowego oraz w pomieszczeniach budynku , w pojemnikach – w przypadku złomu kolorowego.</w:t>
      </w:r>
    </w:p>
    <w:p w:rsidR="005A7B9E" w:rsidRDefault="005A7B9E" w:rsidP="005A7B9E">
      <w:pPr>
        <w:pStyle w:val="Akapitzlist"/>
        <w:tabs>
          <w:tab w:val="left" w:pos="6510"/>
        </w:tabs>
      </w:pPr>
      <w:r>
        <w:t>Planuje się skup tylko złomu żelaza i stali oraz złomu kolorowego ( miedź, mosiądz, cynk, ołów i aluminium).</w:t>
      </w:r>
    </w:p>
    <w:p w:rsidR="005A7B9E" w:rsidRDefault="005A7B9E" w:rsidP="005A7B9E">
      <w:pPr>
        <w:pStyle w:val="Akapitzlist"/>
        <w:tabs>
          <w:tab w:val="left" w:pos="6510"/>
        </w:tabs>
      </w:pPr>
      <w:r>
        <w:lastRenderedPageBreak/>
        <w:t>Nie będą przyjmowane odpady z piłowania i toczenia metali żelaznych i nieżelaznych, kabli i akumulatorów.</w:t>
      </w:r>
    </w:p>
    <w:p w:rsidR="005A7B9E" w:rsidRDefault="005A7B9E" w:rsidP="005A7B9E">
      <w:pPr>
        <w:pStyle w:val="Akapitzlist"/>
        <w:tabs>
          <w:tab w:val="left" w:pos="6510"/>
        </w:tabs>
      </w:pPr>
      <w:r>
        <w:t>W celu utrzymania bieżącego przekazywania odpadów „bytowych”, zawarta będzie umowa z MPO. Pojemniki opróżniane będą 1 raz w tygodniu. Ścieki bytowe w ilości 1,2 m3 na 1</w:t>
      </w:r>
      <w:r w:rsidR="00BA074D">
        <w:t xml:space="preserve"> osobę miesięcznie - </w:t>
      </w:r>
      <w:r>
        <w:t xml:space="preserve"> są podłączone do sieci kanalizacyjnej</w:t>
      </w:r>
    </w:p>
    <w:p w:rsidR="00AF1688" w:rsidRDefault="00AF1688" w:rsidP="005A7B9E">
      <w:pPr>
        <w:pStyle w:val="Akapitzlist"/>
        <w:tabs>
          <w:tab w:val="left" w:pos="6510"/>
        </w:tabs>
      </w:pPr>
    </w:p>
    <w:p w:rsidR="005A7B9E" w:rsidRDefault="005A7B9E" w:rsidP="005A7B9E">
      <w:pPr>
        <w:pStyle w:val="Akapitzlist"/>
        <w:tabs>
          <w:tab w:val="left" w:pos="6510"/>
        </w:tabs>
      </w:pPr>
    </w:p>
    <w:p w:rsidR="005A7B9E" w:rsidRPr="00AF1688" w:rsidRDefault="005A7B9E" w:rsidP="005A7B9E">
      <w:pPr>
        <w:pStyle w:val="Akapitzlist"/>
        <w:numPr>
          <w:ilvl w:val="0"/>
          <w:numId w:val="1"/>
        </w:numPr>
        <w:tabs>
          <w:tab w:val="left" w:pos="6510"/>
        </w:tabs>
        <w:rPr>
          <w:b/>
          <w:sz w:val="24"/>
          <w:szCs w:val="24"/>
        </w:rPr>
      </w:pPr>
      <w:r w:rsidRPr="00AF1688">
        <w:rPr>
          <w:b/>
          <w:sz w:val="24"/>
          <w:szCs w:val="24"/>
        </w:rPr>
        <w:t xml:space="preserve">Możliwe </w:t>
      </w:r>
      <w:r w:rsidR="008653C4" w:rsidRPr="00AF1688">
        <w:rPr>
          <w:b/>
          <w:sz w:val="24"/>
          <w:szCs w:val="24"/>
        </w:rPr>
        <w:t>trans</w:t>
      </w:r>
      <w:r w:rsidRPr="00AF1688">
        <w:rPr>
          <w:b/>
          <w:sz w:val="24"/>
          <w:szCs w:val="24"/>
        </w:rPr>
        <w:t>graniczne oddziaływanie na środowisko</w:t>
      </w:r>
    </w:p>
    <w:p w:rsidR="005A7B9E" w:rsidRDefault="005A7B9E" w:rsidP="005A7B9E">
      <w:pPr>
        <w:pStyle w:val="Akapitzlist"/>
        <w:tabs>
          <w:tab w:val="left" w:pos="6510"/>
        </w:tabs>
      </w:pPr>
      <w:r>
        <w:t>Planowane przedsięwzięcie nie będzie oddziaływało na trans graniczne środowisko</w:t>
      </w:r>
    </w:p>
    <w:p w:rsidR="005A7B9E" w:rsidRDefault="005A7B9E" w:rsidP="005A7B9E">
      <w:pPr>
        <w:pStyle w:val="Akapitzlist"/>
        <w:tabs>
          <w:tab w:val="left" w:pos="6510"/>
        </w:tabs>
      </w:pPr>
    </w:p>
    <w:p w:rsidR="005A7B9E" w:rsidRDefault="005A7B9E" w:rsidP="005A7B9E">
      <w:pPr>
        <w:pStyle w:val="Akapitzlist"/>
        <w:numPr>
          <w:ilvl w:val="0"/>
          <w:numId w:val="1"/>
        </w:numPr>
        <w:tabs>
          <w:tab w:val="left" w:pos="6510"/>
        </w:tabs>
        <w:rPr>
          <w:b/>
          <w:sz w:val="24"/>
          <w:szCs w:val="24"/>
        </w:rPr>
      </w:pPr>
      <w:r w:rsidRPr="00AF1688">
        <w:rPr>
          <w:b/>
          <w:sz w:val="24"/>
          <w:szCs w:val="24"/>
        </w:rPr>
        <w:t>Obszary podlegające ochronie na podstawie ustawy z dnia 16 kwietnia 2004r o ochronie przyrody znajdujących się w zasięgu znaczącego oddziaływania przedsięwzięcia</w:t>
      </w:r>
    </w:p>
    <w:p w:rsidR="00AF1688" w:rsidRPr="00AF1688" w:rsidRDefault="00AF1688" w:rsidP="00AF1688">
      <w:pPr>
        <w:pStyle w:val="Akapitzlist"/>
        <w:tabs>
          <w:tab w:val="left" w:pos="6510"/>
        </w:tabs>
        <w:rPr>
          <w:b/>
          <w:sz w:val="24"/>
          <w:szCs w:val="24"/>
        </w:rPr>
      </w:pPr>
    </w:p>
    <w:p w:rsidR="005A7B9E" w:rsidRDefault="005A7B9E" w:rsidP="005A7B9E">
      <w:pPr>
        <w:pStyle w:val="Akapitzlist"/>
        <w:tabs>
          <w:tab w:val="left" w:pos="6510"/>
        </w:tabs>
      </w:pPr>
      <w:r>
        <w:t>Funkcjonowanie przedsięwzięcia nie wpłynie w sposób negatywny na stan środowiska naturalnego. Planowane przedsięwzięcie ma znikomy wpływ na środowisko, a obszary podlegające ochronie, są znacznie oddalone od planowanego skupu złomu.</w:t>
      </w:r>
    </w:p>
    <w:p w:rsidR="005A7B9E" w:rsidRDefault="005A7B9E" w:rsidP="005A7B9E">
      <w:pPr>
        <w:pStyle w:val="Akapitzlist"/>
        <w:tabs>
          <w:tab w:val="left" w:pos="6510"/>
        </w:tabs>
      </w:pPr>
    </w:p>
    <w:p w:rsidR="005A7B9E" w:rsidRDefault="005A7B9E" w:rsidP="005A7B9E">
      <w:pPr>
        <w:pStyle w:val="Akapitzlist"/>
        <w:tabs>
          <w:tab w:val="left" w:pos="6510"/>
        </w:tabs>
      </w:pPr>
    </w:p>
    <w:p w:rsidR="005A7B9E" w:rsidRDefault="005A7B9E" w:rsidP="005A7B9E">
      <w:pPr>
        <w:pStyle w:val="Akapitzlist"/>
        <w:tabs>
          <w:tab w:val="left" w:pos="6510"/>
        </w:tabs>
      </w:pPr>
    </w:p>
    <w:p w:rsidR="005A7B9E" w:rsidRPr="00AF1688" w:rsidRDefault="005A7B9E" w:rsidP="005A7B9E">
      <w:pPr>
        <w:pStyle w:val="Akapitzlist"/>
        <w:numPr>
          <w:ilvl w:val="0"/>
          <w:numId w:val="1"/>
        </w:numPr>
        <w:tabs>
          <w:tab w:val="left" w:pos="6510"/>
        </w:tabs>
        <w:rPr>
          <w:b/>
          <w:sz w:val="24"/>
          <w:szCs w:val="24"/>
        </w:rPr>
      </w:pPr>
      <w:r w:rsidRPr="00AF1688">
        <w:rPr>
          <w:b/>
          <w:sz w:val="24"/>
          <w:szCs w:val="24"/>
        </w:rPr>
        <w:t>Ilości i rodzaje zbieranych odpadów Mg/rok:</w:t>
      </w:r>
    </w:p>
    <w:p w:rsidR="005A7B9E" w:rsidRDefault="005A7B9E" w:rsidP="005A7B9E">
      <w:pPr>
        <w:pStyle w:val="Akapitzlist"/>
        <w:tabs>
          <w:tab w:val="left" w:pos="6510"/>
        </w:tabs>
      </w:pPr>
    </w:p>
    <w:tbl>
      <w:tblPr>
        <w:tblStyle w:val="Tabela-Siatka"/>
        <w:tblW w:w="8583" w:type="dxa"/>
        <w:tblInd w:w="720" w:type="dxa"/>
        <w:tblLook w:val="04A0"/>
      </w:tblPr>
      <w:tblGrid>
        <w:gridCol w:w="2875"/>
        <w:gridCol w:w="2863"/>
        <w:gridCol w:w="2845"/>
      </w:tblGrid>
      <w:tr w:rsidR="005A7B9E" w:rsidTr="005A7B9E">
        <w:trPr>
          <w:trHeight w:val="767"/>
        </w:trPr>
        <w:tc>
          <w:tcPr>
            <w:tcW w:w="2875" w:type="dxa"/>
          </w:tcPr>
          <w:p w:rsidR="00AF1688" w:rsidRDefault="00AF1688" w:rsidP="005A7B9E">
            <w:pPr>
              <w:pStyle w:val="Akapitzlist"/>
              <w:tabs>
                <w:tab w:val="left" w:pos="6510"/>
              </w:tabs>
              <w:ind w:left="0"/>
            </w:pPr>
          </w:p>
          <w:p w:rsidR="005A7B9E" w:rsidRPr="00AF1688" w:rsidRDefault="005A7B9E" w:rsidP="005A7B9E">
            <w:pPr>
              <w:pStyle w:val="Akapitzlist"/>
              <w:tabs>
                <w:tab w:val="left" w:pos="6510"/>
              </w:tabs>
              <w:ind w:left="0"/>
              <w:rPr>
                <w:b/>
              </w:rPr>
            </w:pPr>
            <w:r w:rsidRPr="00AF1688">
              <w:rPr>
                <w:b/>
              </w:rPr>
              <w:t>Kod klasyfikacji odpadów</w:t>
            </w:r>
          </w:p>
        </w:tc>
        <w:tc>
          <w:tcPr>
            <w:tcW w:w="2863" w:type="dxa"/>
          </w:tcPr>
          <w:p w:rsidR="00AF1688" w:rsidRDefault="00AF1688" w:rsidP="005A7B9E">
            <w:pPr>
              <w:pStyle w:val="Akapitzlist"/>
              <w:tabs>
                <w:tab w:val="left" w:pos="6510"/>
              </w:tabs>
              <w:ind w:left="0"/>
            </w:pPr>
          </w:p>
          <w:p w:rsidR="005A7B9E" w:rsidRPr="00AF1688" w:rsidRDefault="005A7B9E" w:rsidP="005A7B9E">
            <w:pPr>
              <w:pStyle w:val="Akapitzlist"/>
              <w:tabs>
                <w:tab w:val="left" w:pos="6510"/>
              </w:tabs>
              <w:ind w:left="0"/>
              <w:rPr>
                <w:b/>
              </w:rPr>
            </w:pPr>
            <w:r w:rsidRPr="00AF1688">
              <w:rPr>
                <w:b/>
              </w:rPr>
              <w:t>Rodzaj odpadów</w:t>
            </w:r>
          </w:p>
        </w:tc>
        <w:tc>
          <w:tcPr>
            <w:tcW w:w="2845" w:type="dxa"/>
          </w:tcPr>
          <w:p w:rsidR="00AF1688" w:rsidRDefault="00AF1688" w:rsidP="005A7B9E">
            <w:pPr>
              <w:pStyle w:val="Akapitzlist"/>
              <w:tabs>
                <w:tab w:val="left" w:pos="6510"/>
              </w:tabs>
              <w:ind w:left="0"/>
            </w:pPr>
          </w:p>
          <w:p w:rsidR="005A7B9E" w:rsidRPr="00AF1688" w:rsidRDefault="005A7B9E" w:rsidP="005A7B9E">
            <w:pPr>
              <w:pStyle w:val="Akapitzlist"/>
              <w:tabs>
                <w:tab w:val="left" w:pos="6510"/>
              </w:tabs>
              <w:ind w:left="0"/>
              <w:rPr>
                <w:b/>
              </w:rPr>
            </w:pPr>
            <w:r w:rsidRPr="00AF1688">
              <w:rPr>
                <w:b/>
              </w:rPr>
              <w:t>Mg/rok</w:t>
            </w:r>
          </w:p>
        </w:tc>
      </w:tr>
      <w:tr w:rsidR="005A7B9E" w:rsidTr="005A7B9E">
        <w:trPr>
          <w:trHeight w:val="388"/>
        </w:trPr>
        <w:tc>
          <w:tcPr>
            <w:tcW w:w="2875" w:type="dxa"/>
          </w:tcPr>
          <w:p w:rsidR="005A7B9E" w:rsidRDefault="005A7B9E" w:rsidP="005A7B9E">
            <w:pPr>
              <w:pStyle w:val="Akapitzlist"/>
              <w:tabs>
                <w:tab w:val="left" w:pos="6510"/>
              </w:tabs>
              <w:ind w:left="0"/>
            </w:pPr>
            <w:r>
              <w:t>170405</w:t>
            </w:r>
          </w:p>
        </w:tc>
        <w:tc>
          <w:tcPr>
            <w:tcW w:w="2863" w:type="dxa"/>
          </w:tcPr>
          <w:p w:rsidR="005A7B9E" w:rsidRDefault="005A7B9E" w:rsidP="005A7B9E">
            <w:pPr>
              <w:pStyle w:val="Akapitzlist"/>
              <w:tabs>
                <w:tab w:val="left" w:pos="6510"/>
              </w:tabs>
              <w:ind w:left="0"/>
            </w:pPr>
            <w:r>
              <w:t>Złom stalowy</w:t>
            </w:r>
          </w:p>
        </w:tc>
        <w:tc>
          <w:tcPr>
            <w:tcW w:w="2845" w:type="dxa"/>
          </w:tcPr>
          <w:p w:rsidR="005A7B9E" w:rsidRDefault="005A7B9E" w:rsidP="005A7B9E">
            <w:pPr>
              <w:pStyle w:val="Akapitzlist"/>
              <w:tabs>
                <w:tab w:val="left" w:pos="6510"/>
              </w:tabs>
              <w:ind w:left="0"/>
            </w:pPr>
            <w:r>
              <w:t>Ok. 150</w:t>
            </w:r>
          </w:p>
        </w:tc>
      </w:tr>
      <w:tr w:rsidR="005A7B9E" w:rsidTr="005A7B9E">
        <w:trPr>
          <w:trHeight w:val="388"/>
        </w:trPr>
        <w:tc>
          <w:tcPr>
            <w:tcW w:w="2875" w:type="dxa"/>
          </w:tcPr>
          <w:p w:rsidR="005A7B9E" w:rsidRDefault="005A7B9E" w:rsidP="005A7B9E">
            <w:pPr>
              <w:pStyle w:val="Akapitzlist"/>
              <w:tabs>
                <w:tab w:val="left" w:pos="6510"/>
              </w:tabs>
              <w:ind w:left="0"/>
            </w:pPr>
            <w:r>
              <w:t xml:space="preserve"> 170401 - 170404</w:t>
            </w:r>
          </w:p>
        </w:tc>
        <w:tc>
          <w:tcPr>
            <w:tcW w:w="2863" w:type="dxa"/>
          </w:tcPr>
          <w:p w:rsidR="005A7B9E" w:rsidRDefault="005A7B9E" w:rsidP="005A7B9E">
            <w:pPr>
              <w:pStyle w:val="Akapitzlist"/>
              <w:tabs>
                <w:tab w:val="left" w:pos="6510"/>
              </w:tabs>
              <w:ind w:left="0"/>
            </w:pPr>
            <w:r>
              <w:t>Złom kolorowy ( miedź, mosiądz, ołów, cynk, aluminium)</w:t>
            </w:r>
          </w:p>
        </w:tc>
        <w:tc>
          <w:tcPr>
            <w:tcW w:w="2845" w:type="dxa"/>
          </w:tcPr>
          <w:p w:rsidR="005A7B9E" w:rsidRDefault="005A7B9E" w:rsidP="005A7B9E">
            <w:pPr>
              <w:pStyle w:val="Akapitzlist"/>
              <w:tabs>
                <w:tab w:val="left" w:pos="6510"/>
              </w:tabs>
              <w:ind w:left="0"/>
            </w:pPr>
            <w:r>
              <w:t>Ok. 20</w:t>
            </w:r>
          </w:p>
        </w:tc>
      </w:tr>
    </w:tbl>
    <w:p w:rsidR="005A7B9E" w:rsidRDefault="005A7B9E" w:rsidP="005A7B9E">
      <w:pPr>
        <w:pStyle w:val="Akapitzlist"/>
        <w:tabs>
          <w:tab w:val="left" w:pos="6510"/>
        </w:tabs>
      </w:pPr>
    </w:p>
    <w:p w:rsidR="00983570" w:rsidRDefault="00983570" w:rsidP="005A7B9E">
      <w:pPr>
        <w:pStyle w:val="Akapitzlist"/>
        <w:tabs>
          <w:tab w:val="left" w:pos="6510"/>
        </w:tabs>
      </w:pPr>
    </w:p>
    <w:p w:rsidR="00983570" w:rsidRDefault="00983570" w:rsidP="005A7B9E">
      <w:pPr>
        <w:pStyle w:val="Akapitzlist"/>
        <w:tabs>
          <w:tab w:val="left" w:pos="6510"/>
        </w:tabs>
      </w:pPr>
    </w:p>
    <w:p w:rsidR="00983570" w:rsidRDefault="00983570" w:rsidP="005A7B9E">
      <w:pPr>
        <w:pStyle w:val="Akapitzlist"/>
        <w:tabs>
          <w:tab w:val="left" w:pos="6510"/>
        </w:tabs>
      </w:pPr>
    </w:p>
    <w:p w:rsidR="00983570" w:rsidRDefault="00983570" w:rsidP="005A7B9E">
      <w:pPr>
        <w:pStyle w:val="Akapitzlist"/>
        <w:tabs>
          <w:tab w:val="left" w:pos="6510"/>
        </w:tabs>
      </w:pPr>
    </w:p>
    <w:p w:rsidR="00983570" w:rsidRDefault="00983570" w:rsidP="005A7B9E">
      <w:pPr>
        <w:pStyle w:val="Akapitzlist"/>
        <w:tabs>
          <w:tab w:val="left" w:pos="6510"/>
        </w:tabs>
      </w:pPr>
    </w:p>
    <w:p w:rsidR="00983570" w:rsidRDefault="00983570" w:rsidP="005A7B9E">
      <w:pPr>
        <w:pStyle w:val="Akapitzlist"/>
        <w:tabs>
          <w:tab w:val="left" w:pos="6510"/>
        </w:tabs>
      </w:pPr>
    </w:p>
    <w:p w:rsidR="00983570" w:rsidRDefault="00983570" w:rsidP="005A7B9E">
      <w:pPr>
        <w:pStyle w:val="Akapitzlist"/>
        <w:tabs>
          <w:tab w:val="left" w:pos="6510"/>
        </w:tabs>
      </w:pPr>
    </w:p>
    <w:p w:rsidR="00983570" w:rsidRDefault="00983570" w:rsidP="005A7B9E">
      <w:pPr>
        <w:pStyle w:val="Akapitzlist"/>
        <w:tabs>
          <w:tab w:val="left" w:pos="6510"/>
        </w:tabs>
      </w:pPr>
    </w:p>
    <w:p w:rsidR="00983570" w:rsidRDefault="00983570" w:rsidP="005A7B9E">
      <w:pPr>
        <w:pStyle w:val="Akapitzlist"/>
        <w:tabs>
          <w:tab w:val="left" w:pos="6510"/>
        </w:tabs>
      </w:pPr>
    </w:p>
    <w:p w:rsidR="00983570" w:rsidRDefault="00983570" w:rsidP="005A7B9E">
      <w:pPr>
        <w:pStyle w:val="Akapitzlist"/>
        <w:tabs>
          <w:tab w:val="left" w:pos="6510"/>
        </w:tabs>
      </w:pPr>
    </w:p>
    <w:p w:rsidR="00983570" w:rsidRDefault="00983570" w:rsidP="005A7B9E">
      <w:pPr>
        <w:pStyle w:val="Akapitzlist"/>
        <w:tabs>
          <w:tab w:val="left" w:pos="6510"/>
        </w:tabs>
      </w:pPr>
    </w:p>
    <w:p w:rsidR="00983570" w:rsidRDefault="00983570" w:rsidP="005A7B9E">
      <w:pPr>
        <w:pStyle w:val="Akapitzlist"/>
        <w:tabs>
          <w:tab w:val="left" w:pos="6510"/>
        </w:tabs>
      </w:pPr>
    </w:p>
    <w:p w:rsidR="00983570" w:rsidRDefault="00983570" w:rsidP="005A7B9E">
      <w:pPr>
        <w:pStyle w:val="Akapitzlist"/>
        <w:tabs>
          <w:tab w:val="left" w:pos="6510"/>
        </w:tabs>
      </w:pPr>
    </w:p>
    <w:p w:rsidR="005A7B9E" w:rsidRDefault="005A7B9E" w:rsidP="005A7B9E">
      <w:pPr>
        <w:pStyle w:val="Akapitzlist"/>
        <w:tabs>
          <w:tab w:val="left" w:pos="6510"/>
        </w:tabs>
      </w:pPr>
    </w:p>
    <w:p w:rsidR="005A7B9E" w:rsidRPr="00AF1688" w:rsidRDefault="005A7B9E" w:rsidP="005A7B9E">
      <w:pPr>
        <w:pStyle w:val="Akapitzlist"/>
        <w:numPr>
          <w:ilvl w:val="0"/>
          <w:numId w:val="1"/>
        </w:numPr>
        <w:tabs>
          <w:tab w:val="left" w:pos="6510"/>
        </w:tabs>
        <w:rPr>
          <w:b/>
          <w:sz w:val="24"/>
          <w:szCs w:val="24"/>
        </w:rPr>
      </w:pPr>
      <w:r w:rsidRPr="00AF1688">
        <w:rPr>
          <w:b/>
          <w:sz w:val="24"/>
          <w:szCs w:val="24"/>
        </w:rPr>
        <w:lastRenderedPageBreak/>
        <w:t>W związku z planowanym przedsięwzięciem nie będę starać się o dofinansowanie jego realizacji ze środków pomocowych Unii Europejskiej.</w:t>
      </w:r>
    </w:p>
    <w:p w:rsidR="005A7B9E" w:rsidRDefault="005A7B9E" w:rsidP="005A7B9E">
      <w:pPr>
        <w:tabs>
          <w:tab w:val="left" w:pos="6510"/>
        </w:tabs>
      </w:pPr>
    </w:p>
    <w:p w:rsidR="005A7B9E" w:rsidRDefault="005A7B9E" w:rsidP="005A7B9E">
      <w:pPr>
        <w:tabs>
          <w:tab w:val="left" w:pos="6510"/>
        </w:tabs>
      </w:pPr>
    </w:p>
    <w:p w:rsidR="005A7B9E" w:rsidRDefault="005A7B9E" w:rsidP="005A7B9E">
      <w:pPr>
        <w:tabs>
          <w:tab w:val="left" w:pos="6510"/>
        </w:tabs>
      </w:pPr>
    </w:p>
    <w:p w:rsidR="005A7B9E" w:rsidRDefault="005A7B9E" w:rsidP="005A7B9E">
      <w:pPr>
        <w:tabs>
          <w:tab w:val="left" w:pos="6510"/>
        </w:tabs>
      </w:pPr>
    </w:p>
    <w:p w:rsidR="005A7B9E" w:rsidRDefault="005A7B9E" w:rsidP="005A7B9E">
      <w:pPr>
        <w:tabs>
          <w:tab w:val="left" w:pos="6510"/>
        </w:tabs>
      </w:pPr>
    </w:p>
    <w:p w:rsidR="005A7B9E" w:rsidRDefault="005A7B9E" w:rsidP="005A7B9E">
      <w:pPr>
        <w:tabs>
          <w:tab w:val="left" w:pos="6510"/>
        </w:tabs>
      </w:pPr>
    </w:p>
    <w:p w:rsidR="005A7B9E" w:rsidRDefault="005A7B9E" w:rsidP="005A7B9E">
      <w:pPr>
        <w:tabs>
          <w:tab w:val="left" w:pos="6510"/>
        </w:tabs>
      </w:pPr>
    </w:p>
    <w:p w:rsidR="005A7B9E" w:rsidRDefault="005A7B9E" w:rsidP="005A7B9E">
      <w:pPr>
        <w:tabs>
          <w:tab w:val="left" w:pos="6510"/>
        </w:tabs>
      </w:pPr>
    </w:p>
    <w:p w:rsidR="005A7B9E" w:rsidRDefault="005A7B9E" w:rsidP="005A7B9E">
      <w:pPr>
        <w:tabs>
          <w:tab w:val="left" w:pos="6510"/>
        </w:tabs>
      </w:pPr>
    </w:p>
    <w:p w:rsidR="00983570" w:rsidRDefault="00983570" w:rsidP="005A7B9E">
      <w:pPr>
        <w:tabs>
          <w:tab w:val="left" w:pos="6510"/>
        </w:tabs>
      </w:pPr>
    </w:p>
    <w:p w:rsidR="00983570" w:rsidRDefault="00983570" w:rsidP="005A7B9E">
      <w:pPr>
        <w:tabs>
          <w:tab w:val="left" w:pos="6510"/>
        </w:tabs>
      </w:pPr>
    </w:p>
    <w:p w:rsidR="00983570" w:rsidRDefault="00983570" w:rsidP="005A7B9E">
      <w:pPr>
        <w:tabs>
          <w:tab w:val="left" w:pos="6510"/>
        </w:tabs>
      </w:pPr>
    </w:p>
    <w:p w:rsidR="00983570" w:rsidRDefault="00983570" w:rsidP="005A7B9E">
      <w:pPr>
        <w:tabs>
          <w:tab w:val="left" w:pos="6510"/>
        </w:tabs>
      </w:pPr>
    </w:p>
    <w:p w:rsidR="00983570" w:rsidRDefault="00983570" w:rsidP="005A7B9E">
      <w:pPr>
        <w:tabs>
          <w:tab w:val="left" w:pos="6510"/>
        </w:tabs>
      </w:pPr>
    </w:p>
    <w:p w:rsidR="00983570" w:rsidRDefault="00983570" w:rsidP="005A7B9E">
      <w:pPr>
        <w:tabs>
          <w:tab w:val="left" w:pos="6510"/>
        </w:tabs>
      </w:pPr>
    </w:p>
    <w:p w:rsidR="00983570" w:rsidRDefault="00983570" w:rsidP="005A7B9E">
      <w:pPr>
        <w:tabs>
          <w:tab w:val="left" w:pos="6510"/>
        </w:tabs>
      </w:pPr>
    </w:p>
    <w:p w:rsidR="00983570" w:rsidRDefault="00983570" w:rsidP="005A7B9E">
      <w:pPr>
        <w:tabs>
          <w:tab w:val="left" w:pos="6510"/>
        </w:tabs>
      </w:pPr>
    </w:p>
    <w:p w:rsidR="00983570" w:rsidRDefault="00983570" w:rsidP="005A7B9E">
      <w:pPr>
        <w:tabs>
          <w:tab w:val="left" w:pos="6510"/>
        </w:tabs>
      </w:pPr>
    </w:p>
    <w:p w:rsidR="00983570" w:rsidRDefault="00983570" w:rsidP="005A7B9E">
      <w:pPr>
        <w:tabs>
          <w:tab w:val="left" w:pos="6510"/>
        </w:tabs>
      </w:pPr>
    </w:p>
    <w:p w:rsidR="00983570" w:rsidRDefault="00983570" w:rsidP="005A7B9E">
      <w:pPr>
        <w:tabs>
          <w:tab w:val="left" w:pos="6510"/>
        </w:tabs>
      </w:pPr>
    </w:p>
    <w:p w:rsidR="00983570" w:rsidRDefault="00983570" w:rsidP="005A7B9E">
      <w:pPr>
        <w:tabs>
          <w:tab w:val="left" w:pos="6510"/>
        </w:tabs>
      </w:pPr>
    </w:p>
    <w:p w:rsidR="005A7B9E" w:rsidRDefault="005A7B9E" w:rsidP="005A7B9E">
      <w:pPr>
        <w:tabs>
          <w:tab w:val="left" w:pos="6510"/>
        </w:tabs>
      </w:pPr>
      <w:r>
        <w:t xml:space="preserve">                                                                                                                </w:t>
      </w:r>
      <w:r w:rsidR="00983570">
        <w:t xml:space="preserve">        </w:t>
      </w:r>
      <w:r>
        <w:t xml:space="preserve">    …………………………………….. </w:t>
      </w:r>
    </w:p>
    <w:p w:rsidR="005A7B9E" w:rsidRDefault="005A7B9E" w:rsidP="005A7B9E">
      <w:pPr>
        <w:tabs>
          <w:tab w:val="left" w:pos="6510"/>
        </w:tabs>
      </w:pPr>
      <w:r>
        <w:t xml:space="preserve">                                                                                                                            ( podpis wnioskodawcy)</w:t>
      </w:r>
    </w:p>
    <w:sectPr w:rsidR="005A7B9E" w:rsidSect="00A85F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5C3E" w:rsidRDefault="00B35C3E" w:rsidP="00AF1688">
      <w:pPr>
        <w:spacing w:after="0" w:line="240" w:lineRule="auto"/>
      </w:pPr>
      <w:r>
        <w:separator/>
      </w:r>
    </w:p>
  </w:endnote>
  <w:endnote w:type="continuationSeparator" w:id="0">
    <w:p w:rsidR="00B35C3E" w:rsidRDefault="00B35C3E" w:rsidP="00AF16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5C3E" w:rsidRDefault="00B35C3E" w:rsidP="00AF1688">
      <w:pPr>
        <w:spacing w:after="0" w:line="240" w:lineRule="auto"/>
      </w:pPr>
      <w:r>
        <w:separator/>
      </w:r>
    </w:p>
  </w:footnote>
  <w:footnote w:type="continuationSeparator" w:id="0">
    <w:p w:rsidR="00B35C3E" w:rsidRDefault="00B35C3E" w:rsidP="00AF16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A742CB"/>
    <w:multiLevelType w:val="hybridMultilevel"/>
    <w:tmpl w:val="ED8E1582"/>
    <w:lvl w:ilvl="0" w:tplc="879E2E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CF3"/>
    <w:rsid w:val="000259A6"/>
    <w:rsid w:val="000F181E"/>
    <w:rsid w:val="000F7A4E"/>
    <w:rsid w:val="001A1CBE"/>
    <w:rsid w:val="00345269"/>
    <w:rsid w:val="0040650B"/>
    <w:rsid w:val="00474408"/>
    <w:rsid w:val="00563F67"/>
    <w:rsid w:val="005A7B9E"/>
    <w:rsid w:val="006919B8"/>
    <w:rsid w:val="008653C4"/>
    <w:rsid w:val="008F2E6A"/>
    <w:rsid w:val="00933640"/>
    <w:rsid w:val="00983570"/>
    <w:rsid w:val="00A85FC8"/>
    <w:rsid w:val="00AF1688"/>
    <w:rsid w:val="00B35C3E"/>
    <w:rsid w:val="00BA074D"/>
    <w:rsid w:val="00CC5647"/>
    <w:rsid w:val="00D7587D"/>
    <w:rsid w:val="00DA2DBB"/>
    <w:rsid w:val="00DD2CF3"/>
    <w:rsid w:val="00E26964"/>
    <w:rsid w:val="00EF3853"/>
    <w:rsid w:val="00FD4C38"/>
    <w:rsid w:val="00FF69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5FC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D2CF3"/>
    <w:pPr>
      <w:ind w:left="720"/>
      <w:contextualSpacing/>
    </w:pPr>
  </w:style>
  <w:style w:type="table" w:styleId="Tabela-Siatka">
    <w:name w:val="Table Grid"/>
    <w:basedOn w:val="Standardowy"/>
    <w:uiPriority w:val="59"/>
    <w:rsid w:val="009336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AF16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F1688"/>
  </w:style>
  <w:style w:type="paragraph" w:styleId="Stopka">
    <w:name w:val="footer"/>
    <w:basedOn w:val="Normalny"/>
    <w:link w:val="StopkaZnak"/>
    <w:uiPriority w:val="99"/>
    <w:semiHidden/>
    <w:unhideWhenUsed/>
    <w:rsid w:val="00AF16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F168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12997B-AD84-4DF3-B2C7-1F0D517C0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5</Pages>
  <Words>1101</Words>
  <Characters>6606</Characters>
  <Application>Microsoft Office Word</Application>
  <DocSecurity>0</DocSecurity>
  <Lines>55</Lines>
  <Paragraphs>15</Paragraphs>
  <ScaleCrop>false</ScaleCrop>
  <Company>Acer</Company>
  <LinksUpToDate>false</LinksUpToDate>
  <CharactersWithSpaces>7692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jvc</dc:creator>
  <cp:lastModifiedBy>jvc</cp:lastModifiedBy>
  <cp:revision>30</cp:revision>
  <dcterms:created xsi:type="dcterms:W3CDTF">2014-09-26T18:41:00Z</dcterms:created>
  <dcterms:modified xsi:type="dcterms:W3CDTF">2014-09-28T18:26:00Z</dcterms:modified>
</cp:coreProperties>
</file>