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466" w:rsidRPr="00C77813" w:rsidRDefault="00321466" w:rsidP="00321466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32"/>
          <w:szCs w:val="32"/>
          <w:lang w:eastAsia="pl-PL"/>
        </w:rPr>
      </w:pPr>
      <w:r w:rsidRPr="00C77813">
        <w:rPr>
          <w:rFonts w:eastAsia="Times New Roman" w:cs="Times New Roman"/>
          <w:b/>
          <w:bCs/>
          <w:sz w:val="32"/>
          <w:szCs w:val="32"/>
          <w:lang w:eastAsia="pl-PL"/>
        </w:rPr>
        <w:t>GŁOSOWANIE PRZEZ OBYWATELI UNII EUROPEJSKIEJ NIEBĘDĄCYCH OBYWATELAMI POLSKIMI</w:t>
      </w:r>
    </w:p>
    <w:p w:rsidR="00321466" w:rsidRPr="00C77813" w:rsidRDefault="00321466" w:rsidP="00321466">
      <w:pPr>
        <w:spacing w:before="100" w:beforeAutospacing="1" w:after="100" w:afterAutospacing="1" w:line="240" w:lineRule="auto"/>
        <w:ind w:firstLine="708"/>
        <w:jc w:val="both"/>
        <w:rPr>
          <w:sz w:val="24"/>
          <w:szCs w:val="24"/>
        </w:rPr>
      </w:pPr>
      <w:r w:rsidRPr="00C77813">
        <w:rPr>
          <w:sz w:val="24"/>
          <w:szCs w:val="24"/>
        </w:rPr>
        <w:t>Obywatele Unii Europejskiej niebędący obywatelami polskimi mogą głosować w wyborach do rad gmin oraz głosować w wyborach wójtów, burmistrzów i prezydentów miast, zarządzonych na dzień 16 listopada 2014 r., pod warunkiem, że są wpisani do stałego rejestru wyborców prowadzonego przez gminę.</w:t>
      </w:r>
    </w:p>
    <w:p w:rsidR="00321466" w:rsidRPr="00C77813" w:rsidRDefault="00321466" w:rsidP="00321466">
      <w:pPr>
        <w:spacing w:before="100" w:beforeAutospacing="1" w:after="100" w:afterAutospacing="1" w:line="240" w:lineRule="auto"/>
        <w:rPr>
          <w:rStyle w:val="Pogrubienie"/>
          <w:sz w:val="28"/>
          <w:szCs w:val="28"/>
        </w:rPr>
      </w:pPr>
      <w:r w:rsidRPr="00C77813">
        <w:rPr>
          <w:sz w:val="24"/>
          <w:szCs w:val="24"/>
        </w:rPr>
        <w:br/>
      </w:r>
      <w:r w:rsidRPr="00C77813">
        <w:rPr>
          <w:rStyle w:val="Pogrubienie"/>
          <w:sz w:val="28"/>
          <w:szCs w:val="28"/>
        </w:rPr>
        <w:t>I. Wpis do rejestru wyborców</w:t>
      </w:r>
    </w:p>
    <w:p w:rsidR="00321466" w:rsidRPr="00C77813" w:rsidRDefault="00321466" w:rsidP="002E49E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426" w:hanging="426"/>
        <w:jc w:val="both"/>
        <w:rPr>
          <w:b/>
          <w:bCs/>
          <w:sz w:val="24"/>
          <w:szCs w:val="24"/>
        </w:rPr>
      </w:pPr>
      <w:r w:rsidRPr="00C77813">
        <w:rPr>
          <w:sz w:val="24"/>
          <w:szCs w:val="24"/>
        </w:rPr>
        <w:t>Wpis do rejestru wyborców obywatela Unii Europejskiej niebędącego obywatelem polskim następuje na jego wniosek złożony w urzędzie gminy właściwym ze względu na jego miejsce stałego zamieszkania.</w:t>
      </w:r>
    </w:p>
    <w:p w:rsidR="00321466" w:rsidRPr="00C77813" w:rsidRDefault="00321466" w:rsidP="00321466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u w:val="single"/>
          <w:lang w:eastAsia="pl-PL"/>
        </w:rPr>
      </w:pPr>
      <w:r w:rsidRPr="00C77813">
        <w:rPr>
          <w:rFonts w:eastAsia="Times New Roman" w:cs="Times New Roman"/>
          <w:b/>
          <w:sz w:val="24"/>
          <w:szCs w:val="24"/>
          <w:u w:val="single"/>
          <w:lang w:eastAsia="pl-PL"/>
        </w:rPr>
        <w:t xml:space="preserve">We wniosku podaje się: </w:t>
      </w:r>
    </w:p>
    <w:p w:rsidR="00321466" w:rsidRPr="00C77813" w:rsidRDefault="00321466" w:rsidP="0032146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 xml:space="preserve">nazwisko i imiona, </w:t>
      </w:r>
    </w:p>
    <w:p w:rsidR="00321466" w:rsidRPr="00C77813" w:rsidRDefault="00321466" w:rsidP="0032146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 xml:space="preserve">imię ojca, </w:t>
      </w:r>
    </w:p>
    <w:p w:rsidR="00321466" w:rsidRPr="00C77813" w:rsidRDefault="00321466" w:rsidP="0032146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 xml:space="preserve">datę urodzenia, </w:t>
      </w:r>
    </w:p>
    <w:p w:rsidR="00321466" w:rsidRPr="00C77813" w:rsidRDefault="00321466" w:rsidP="0032146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>numer paszportu lub nazwę i numer innego dokumentu stwierdzającego tożsamość,</w:t>
      </w:r>
    </w:p>
    <w:p w:rsidR="00321466" w:rsidRPr="00C77813" w:rsidRDefault="00321466" w:rsidP="0032146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>adres zameldowania wyborcy na pobyt stały lub adres ostatniego zameldowania na pobyt stały w Polsce.</w:t>
      </w:r>
    </w:p>
    <w:p w:rsidR="00321466" w:rsidRPr="00C77813" w:rsidRDefault="00321466" w:rsidP="00321466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u w:val="single"/>
          <w:lang w:eastAsia="pl-PL"/>
        </w:rPr>
      </w:pPr>
      <w:r w:rsidRPr="00C77813">
        <w:rPr>
          <w:rFonts w:eastAsia="Times New Roman" w:cs="Times New Roman"/>
          <w:b/>
          <w:sz w:val="24"/>
          <w:szCs w:val="24"/>
          <w:u w:val="single"/>
          <w:lang w:eastAsia="pl-PL"/>
        </w:rPr>
        <w:t>Do wniosku dołącza się:</w:t>
      </w:r>
    </w:p>
    <w:p w:rsidR="00321466" w:rsidRPr="00C77813" w:rsidRDefault="00321466" w:rsidP="0032146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>kserokopię ważnego dokumentu stwierdzającego tożsamość wnioskodawcy,</w:t>
      </w:r>
    </w:p>
    <w:p w:rsidR="00321466" w:rsidRPr="00C77813" w:rsidRDefault="00450360" w:rsidP="0032146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hyperlink r:id="rId6" w:history="1">
        <w:r w:rsidR="00321466" w:rsidRPr="00C77813">
          <w:rPr>
            <w:rFonts w:eastAsia="Times New Roman" w:cs="Times New Roman"/>
            <w:sz w:val="24"/>
            <w:szCs w:val="24"/>
            <w:u w:val="single"/>
            <w:lang w:eastAsia="pl-PL"/>
          </w:rPr>
          <w:t>pisemną deklarację</w:t>
        </w:r>
      </w:hyperlink>
      <w:r w:rsidR="00321466" w:rsidRPr="00C77813">
        <w:rPr>
          <w:rFonts w:eastAsia="Times New Roman" w:cs="Times New Roman"/>
          <w:sz w:val="24"/>
          <w:szCs w:val="24"/>
          <w:lang w:eastAsia="pl-PL"/>
        </w:rPr>
        <w:t>, w której wnioskodawca podaje:</w:t>
      </w:r>
    </w:p>
    <w:p w:rsidR="00321466" w:rsidRPr="00C77813" w:rsidRDefault="00321466" w:rsidP="0032146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>swoje obywatelstwo,</w:t>
      </w:r>
    </w:p>
    <w:p w:rsidR="00321466" w:rsidRPr="00C77813" w:rsidRDefault="00321466" w:rsidP="0032146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>adres stałego zamieszkania na terytorium Rzeczypospolitej Polskiej.</w:t>
      </w:r>
      <w:r w:rsidRPr="00C77813">
        <w:rPr>
          <w:rFonts w:eastAsia="Times New Roman" w:cs="Times New Roman"/>
          <w:sz w:val="24"/>
          <w:szCs w:val="24"/>
          <w:lang w:eastAsia="pl-PL"/>
        </w:rPr>
        <w:br/>
      </w:r>
    </w:p>
    <w:p w:rsidR="00321466" w:rsidRPr="00C77813" w:rsidRDefault="00321466" w:rsidP="002E49E1">
      <w:pPr>
        <w:spacing w:before="100" w:beforeAutospacing="1" w:after="100" w:afterAutospacing="1" w:line="240" w:lineRule="auto"/>
        <w:ind w:firstLine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>Dokumenty niesporządzone w języku polskim są składane wraz z tłumaczeniem przysięgłym na język polski. Dotyczy to również innych dokumentów składanych przez obywateli Unii Europejskiej niebędących obywatelami polskimi.</w:t>
      </w:r>
    </w:p>
    <w:p w:rsidR="002E49E1" w:rsidRPr="00C77813" w:rsidRDefault="00321466" w:rsidP="002E49E1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ind w:left="426" w:hanging="437"/>
        <w:jc w:val="both"/>
        <w:rPr>
          <w:rFonts w:eastAsia="Times New Roman" w:cs="Times New Roman"/>
          <w:sz w:val="24"/>
          <w:szCs w:val="24"/>
          <w:lang w:eastAsia="pl-PL"/>
        </w:rPr>
      </w:pPr>
      <w:r w:rsidRPr="00C77813">
        <w:rPr>
          <w:rFonts w:eastAsia="Times New Roman" w:cs="Times New Roman"/>
          <w:sz w:val="24"/>
          <w:szCs w:val="24"/>
          <w:lang w:eastAsia="pl-PL"/>
        </w:rPr>
        <w:t xml:space="preserve">Przepisy nie wskazują terminu, do którego najpóźniej wniosek o wpisanie do rejestru wyborców musi zostać złożony, aby wyborca mógł wziąć udział w wyborach. Jednakże należy mieć na uwadze, że wójt (burmistrz, prezydent miasta) ma 3 dni na rozpatrzenie wniosku. </w:t>
      </w:r>
    </w:p>
    <w:p w:rsidR="002E49E1" w:rsidRPr="00C77813" w:rsidRDefault="00321466" w:rsidP="002E49E1">
      <w:pPr>
        <w:pStyle w:val="Akapitzlist"/>
        <w:spacing w:before="100" w:beforeAutospacing="1" w:after="100" w:afterAutospacing="1" w:line="240" w:lineRule="auto"/>
        <w:ind w:left="426"/>
        <w:jc w:val="both"/>
        <w:rPr>
          <w:rStyle w:val="Pogrubienie"/>
          <w:sz w:val="28"/>
          <w:szCs w:val="28"/>
        </w:rPr>
      </w:pPr>
      <w:r w:rsidRPr="00C77813">
        <w:rPr>
          <w:sz w:val="24"/>
          <w:szCs w:val="24"/>
        </w:rPr>
        <w:br/>
      </w:r>
      <w:r w:rsidRPr="00C77813">
        <w:rPr>
          <w:rStyle w:val="Pogrubienie"/>
          <w:sz w:val="28"/>
          <w:szCs w:val="28"/>
        </w:rPr>
        <w:t xml:space="preserve">II.    Czynne prawo wyborcze (prawo wybierania) </w:t>
      </w:r>
    </w:p>
    <w:p w:rsidR="00321466" w:rsidRPr="00C77813" w:rsidRDefault="00321466" w:rsidP="002E49E1">
      <w:pPr>
        <w:spacing w:before="100" w:beforeAutospacing="1" w:after="100" w:afterAutospacing="1" w:line="240" w:lineRule="auto"/>
        <w:ind w:firstLine="426"/>
        <w:jc w:val="both"/>
        <w:rPr>
          <w:sz w:val="24"/>
          <w:szCs w:val="24"/>
        </w:rPr>
      </w:pPr>
      <w:bookmarkStart w:id="0" w:name="_GoBack"/>
      <w:r w:rsidRPr="00C77813">
        <w:rPr>
          <w:sz w:val="24"/>
          <w:szCs w:val="24"/>
        </w:rPr>
        <w:t>Czynne prawo wyborcze, tj. prawo udziału w głosowaniu (prawo wybierania) w wyborach do rady gminy oraz wyborach wójta (burmistrza, prezydenta miasta) ma obywatel Unii Europejskiej niebędący obywatelem polskim wpisany do rejestru wyborców, który:</w:t>
      </w:r>
    </w:p>
    <w:bookmarkEnd w:id="0"/>
    <w:p w:rsidR="002E49E1" w:rsidRPr="00C77813" w:rsidRDefault="002E49E1" w:rsidP="002E49E1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321466" w:rsidRPr="00C77813" w:rsidRDefault="00321466" w:rsidP="00321466">
      <w:pPr>
        <w:rPr>
          <w:sz w:val="24"/>
          <w:szCs w:val="24"/>
        </w:rPr>
      </w:pPr>
      <w:r w:rsidRPr="00C77813">
        <w:rPr>
          <w:sz w:val="24"/>
          <w:szCs w:val="24"/>
        </w:rPr>
        <w:br/>
        <w:t>- najpóźniej w dniu głosowania kończy 18 lat,</w:t>
      </w:r>
      <w:r w:rsidRPr="00C77813">
        <w:rPr>
          <w:sz w:val="24"/>
          <w:szCs w:val="24"/>
        </w:rPr>
        <w:br/>
        <w:t>- stale zamieszkuje na terenie danej gminy,</w:t>
      </w:r>
      <w:r w:rsidRPr="00C77813">
        <w:rPr>
          <w:sz w:val="24"/>
          <w:szCs w:val="24"/>
        </w:rPr>
        <w:br/>
        <w:t>- nie został pozbawiony praw publicznych prawomocnym orzeczeniem sądu,</w:t>
      </w:r>
      <w:r w:rsidRPr="00C77813">
        <w:rPr>
          <w:sz w:val="24"/>
          <w:szCs w:val="24"/>
        </w:rPr>
        <w:br/>
        <w:t>- nie został ubezwłasnowolniony prawomocnym orzeczeniem sądu</w:t>
      </w:r>
      <w:r w:rsidR="00C77813">
        <w:rPr>
          <w:sz w:val="24"/>
          <w:szCs w:val="24"/>
        </w:rPr>
        <w:t>.</w:t>
      </w:r>
    </w:p>
    <w:p w:rsidR="00C03CA9" w:rsidRDefault="00321466" w:rsidP="00C77813">
      <w:pPr>
        <w:ind w:firstLine="708"/>
        <w:rPr>
          <w:sz w:val="24"/>
          <w:szCs w:val="24"/>
        </w:rPr>
      </w:pPr>
      <w:r w:rsidRPr="00C77813">
        <w:rPr>
          <w:b/>
          <w:sz w:val="24"/>
          <w:szCs w:val="24"/>
        </w:rPr>
        <w:t>Obywatele</w:t>
      </w:r>
      <w:r w:rsidRPr="00C77813">
        <w:rPr>
          <w:sz w:val="24"/>
          <w:szCs w:val="24"/>
        </w:rPr>
        <w:t xml:space="preserve"> </w:t>
      </w:r>
      <w:r w:rsidRPr="00C77813">
        <w:rPr>
          <w:rStyle w:val="Pogrubienie"/>
          <w:sz w:val="24"/>
          <w:szCs w:val="24"/>
        </w:rPr>
        <w:t>Unii Europejskiej niebędący obywatelami polskimi nie mają czynnego prawa wyborczego w wyborach do rady powiatu i sejmiku województwa</w:t>
      </w:r>
      <w:r w:rsidRPr="00C77813">
        <w:rPr>
          <w:sz w:val="24"/>
          <w:szCs w:val="24"/>
        </w:rPr>
        <w:t>.</w:t>
      </w:r>
    </w:p>
    <w:p w:rsidR="00321466" w:rsidRPr="00C77813" w:rsidRDefault="00C03CA9" w:rsidP="00450360">
      <w:pPr>
        <w:jc w:val="both"/>
        <w:rPr>
          <w:sz w:val="24"/>
          <w:szCs w:val="24"/>
        </w:rPr>
      </w:pPr>
      <w:r>
        <w:rPr>
          <w:sz w:val="24"/>
          <w:szCs w:val="24"/>
        </w:rPr>
        <w:t>Wyborca jest wpisywany do spisu wyborców. Można być wpisanym tylko do jednego spisu.</w:t>
      </w:r>
      <w:r w:rsidR="00321466" w:rsidRPr="00C77813">
        <w:rPr>
          <w:sz w:val="24"/>
          <w:szCs w:val="24"/>
        </w:rPr>
        <w:br/>
      </w:r>
      <w:r w:rsidR="00321466" w:rsidRPr="00C77813">
        <w:rPr>
          <w:sz w:val="24"/>
          <w:szCs w:val="24"/>
        </w:rPr>
        <w:br/>
      </w:r>
      <w:r w:rsidR="00321466" w:rsidRPr="00C77813">
        <w:rPr>
          <w:b/>
          <w:sz w:val="28"/>
          <w:szCs w:val="28"/>
        </w:rPr>
        <w:t>III. Warunki udziału w głosowaniu</w:t>
      </w:r>
    </w:p>
    <w:p w:rsidR="00C03CA9" w:rsidRDefault="00321466" w:rsidP="00450360">
      <w:pPr>
        <w:ind w:firstLine="708"/>
        <w:jc w:val="both"/>
        <w:rPr>
          <w:sz w:val="24"/>
          <w:szCs w:val="24"/>
        </w:rPr>
      </w:pPr>
      <w:r w:rsidRPr="00C77813">
        <w:rPr>
          <w:sz w:val="24"/>
          <w:szCs w:val="24"/>
        </w:rPr>
        <w:t>Głosowanie w wyborach do rad gmin oraz w wyborach wójtów, burmistrzów i prezydentów miast odbywa się wyłącznie na terytorium Rzeczypospolitej Polskiej.</w:t>
      </w:r>
      <w:r w:rsidRPr="00C77813">
        <w:rPr>
          <w:sz w:val="24"/>
          <w:szCs w:val="24"/>
        </w:rPr>
        <w:br/>
        <w:t xml:space="preserve">Wyborcy głosują w obwodzie głosowania właściwym dla miejsca ich stałego zamieszkania, za wyjątkiem osób przebywających w szpitalach, domach pomocy społecznej, zakładach karnych i aresztach śledczych. </w:t>
      </w:r>
    </w:p>
    <w:p w:rsidR="00C77813" w:rsidRPr="00C03CA9" w:rsidRDefault="00321466" w:rsidP="00C03CA9">
      <w:pPr>
        <w:ind w:firstLine="708"/>
        <w:rPr>
          <w:sz w:val="24"/>
          <w:szCs w:val="24"/>
        </w:rPr>
      </w:pPr>
      <w:r w:rsidRPr="00C77813">
        <w:rPr>
          <w:sz w:val="24"/>
          <w:szCs w:val="24"/>
        </w:rPr>
        <w:br/>
      </w:r>
      <w:r w:rsidRPr="00C77813">
        <w:rPr>
          <w:rStyle w:val="Pogrubienie"/>
          <w:sz w:val="24"/>
          <w:szCs w:val="24"/>
        </w:rPr>
        <w:t>Zaświadczeń o prawie do głosowania poza miejscem stałego zamieszkania nie wydaje się.</w:t>
      </w:r>
      <w:r w:rsidRPr="00C77813">
        <w:rPr>
          <w:sz w:val="24"/>
          <w:szCs w:val="24"/>
        </w:rPr>
        <w:br/>
      </w:r>
    </w:p>
    <w:p w:rsidR="00C77813" w:rsidRPr="00C77813" w:rsidRDefault="00321466" w:rsidP="00C77813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C77813">
        <w:rPr>
          <w:b/>
          <w:sz w:val="24"/>
          <w:szCs w:val="24"/>
        </w:rPr>
        <w:t xml:space="preserve">Głosowanie w miejscu stałego zamieszkania </w:t>
      </w:r>
    </w:p>
    <w:p w:rsidR="00C37235" w:rsidRDefault="00321466" w:rsidP="00C37235">
      <w:pPr>
        <w:ind w:firstLine="360"/>
        <w:rPr>
          <w:sz w:val="24"/>
          <w:szCs w:val="24"/>
        </w:rPr>
      </w:pPr>
      <w:r w:rsidRPr="00C77813">
        <w:rPr>
          <w:sz w:val="24"/>
          <w:szCs w:val="24"/>
        </w:rPr>
        <w:t>Wyborca wpisany do rejestru wyborców, zostanie wpisany z urzędu do spisu wyborców w gminie, w której ujęty jest w rejestrze wyborców, sporządzanego dla obwodu głosowania właściwego dla jego miejsca zamieszkania.</w:t>
      </w:r>
      <w:r w:rsidRPr="00C77813">
        <w:rPr>
          <w:sz w:val="24"/>
          <w:szCs w:val="24"/>
        </w:rPr>
        <w:br/>
      </w:r>
    </w:p>
    <w:p w:rsidR="00C37235" w:rsidRPr="00C37235" w:rsidRDefault="00321466" w:rsidP="00C37235">
      <w:pPr>
        <w:pStyle w:val="Akapitzlist"/>
        <w:numPr>
          <w:ilvl w:val="0"/>
          <w:numId w:val="5"/>
        </w:numPr>
        <w:rPr>
          <w:b/>
          <w:sz w:val="24"/>
          <w:szCs w:val="24"/>
        </w:rPr>
      </w:pPr>
      <w:r w:rsidRPr="00C37235">
        <w:rPr>
          <w:b/>
          <w:sz w:val="24"/>
          <w:szCs w:val="24"/>
        </w:rPr>
        <w:t>Głosowanie poza miejscem stałego zamieszkania</w:t>
      </w:r>
    </w:p>
    <w:p w:rsidR="00C37235" w:rsidRDefault="00321466" w:rsidP="00450360">
      <w:pPr>
        <w:ind w:firstLine="360"/>
        <w:jc w:val="both"/>
        <w:rPr>
          <w:sz w:val="24"/>
          <w:szCs w:val="24"/>
        </w:rPr>
      </w:pPr>
      <w:r w:rsidRPr="00C77813">
        <w:rPr>
          <w:sz w:val="24"/>
          <w:szCs w:val="24"/>
        </w:rPr>
        <w:t>Wyborcy wpisani do rejestru wyborców, którzy będą przebywać w dniu wyborów w szpitalach, domach pomocy społecznej, zakładach karnych i aresztach śledczych usytuowanych na terenie gminy, w której wpisani są do rejestru wyborców zostaną wpisani do spisów wyborców sporządzonych dla obwodów głosowania utworzonych w tych jednostkach i będą mogli głosować w tych obwodach. Dyrektor jednostki powiadomi osoby przebywające w jednostce o umieszczeniu ich w spisie wyborców.</w:t>
      </w:r>
      <w:r w:rsidRPr="00C77813">
        <w:rPr>
          <w:sz w:val="24"/>
          <w:szCs w:val="24"/>
        </w:rPr>
        <w:br/>
      </w:r>
    </w:p>
    <w:p w:rsidR="00C77813" w:rsidRPr="00C77813" w:rsidRDefault="00321466" w:rsidP="00450360">
      <w:pPr>
        <w:ind w:firstLine="360"/>
        <w:rPr>
          <w:sz w:val="24"/>
          <w:szCs w:val="24"/>
        </w:rPr>
      </w:pPr>
      <w:r w:rsidRPr="00C77813">
        <w:rPr>
          <w:sz w:val="24"/>
          <w:szCs w:val="24"/>
        </w:rPr>
        <w:t>Wyborcy wpisani do spisu wyborców w wyżej wym</w:t>
      </w:r>
      <w:r w:rsidR="00450360">
        <w:rPr>
          <w:sz w:val="24"/>
          <w:szCs w:val="24"/>
        </w:rPr>
        <w:t xml:space="preserve">ienionych jednostkach zostaną z </w:t>
      </w:r>
      <w:r w:rsidRPr="00C77813">
        <w:rPr>
          <w:sz w:val="24"/>
          <w:szCs w:val="24"/>
        </w:rPr>
        <w:t>urzędu skreśleni ze spisu w miejscu stałego zamieszkania.</w:t>
      </w:r>
      <w:r w:rsidRPr="00C77813">
        <w:rPr>
          <w:sz w:val="24"/>
          <w:szCs w:val="24"/>
        </w:rPr>
        <w:br/>
      </w:r>
    </w:p>
    <w:sectPr w:rsidR="00C77813" w:rsidRPr="00C77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747"/>
    <w:multiLevelType w:val="hybridMultilevel"/>
    <w:tmpl w:val="6B66C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B6720F"/>
    <w:multiLevelType w:val="hybridMultilevel"/>
    <w:tmpl w:val="CFB62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0CAA"/>
    <w:multiLevelType w:val="hybridMultilevel"/>
    <w:tmpl w:val="AD3ECF2E"/>
    <w:lvl w:ilvl="0" w:tplc="151AEC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94AF2"/>
    <w:multiLevelType w:val="hybridMultilevel"/>
    <w:tmpl w:val="47423FA6"/>
    <w:lvl w:ilvl="0" w:tplc="7362DD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B0F00"/>
    <w:multiLevelType w:val="hybridMultilevel"/>
    <w:tmpl w:val="40A8D88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466"/>
    <w:rsid w:val="00113FE9"/>
    <w:rsid w:val="002E49E1"/>
    <w:rsid w:val="00321466"/>
    <w:rsid w:val="00450360"/>
    <w:rsid w:val="00C03CA9"/>
    <w:rsid w:val="00C37235"/>
    <w:rsid w:val="00C7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4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21466"/>
    <w:rPr>
      <w:b/>
      <w:bCs/>
    </w:rPr>
  </w:style>
  <w:style w:type="paragraph" w:styleId="Akapitzlist">
    <w:name w:val="List Paragraph"/>
    <w:basedOn w:val="Normalny"/>
    <w:uiPriority w:val="34"/>
    <w:qFormat/>
    <w:rsid w:val="003214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4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21466"/>
    <w:rPr>
      <w:b/>
      <w:bCs/>
    </w:rPr>
  </w:style>
  <w:style w:type="paragraph" w:styleId="Akapitzlist">
    <w:name w:val="List Paragraph"/>
    <w:basedOn w:val="Normalny"/>
    <w:uiPriority w:val="34"/>
    <w:qFormat/>
    <w:rsid w:val="003214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.pkw.gov.pl/g2/oryginal/2014_01/36029dec47bca0e66e03669f8ea9c979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540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Latkowska</dc:creator>
  <cp:lastModifiedBy>Magdalena Latkowska</cp:lastModifiedBy>
  <cp:revision>3</cp:revision>
  <dcterms:created xsi:type="dcterms:W3CDTF">2014-08-13T07:52:00Z</dcterms:created>
  <dcterms:modified xsi:type="dcterms:W3CDTF">2014-08-26T11:00:00Z</dcterms:modified>
</cp:coreProperties>
</file>