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76A" w:rsidRPr="007406DA" w:rsidRDefault="009C676A" w:rsidP="009C676A">
      <w:pPr>
        <w:pStyle w:val="Akapitzlist"/>
        <w:spacing w:after="0" w:line="240" w:lineRule="auto"/>
        <w:ind w:left="1080"/>
        <w:jc w:val="center"/>
        <w:rPr>
          <w:rFonts w:eastAsia="Times New Roman" w:cs="Arial"/>
          <w:b/>
          <w:sz w:val="28"/>
          <w:szCs w:val="28"/>
          <w:lang w:eastAsia="pl-PL"/>
        </w:rPr>
      </w:pPr>
      <w:r w:rsidRPr="009C676A">
        <w:rPr>
          <w:rFonts w:eastAsia="Times New Roman" w:cs="Arial"/>
          <w:b/>
          <w:sz w:val="28"/>
          <w:szCs w:val="28"/>
          <w:lang w:eastAsia="pl-PL"/>
        </w:rPr>
        <w:t>GŁOSOWANIE KORESPONDENCYJNE</w:t>
      </w:r>
    </w:p>
    <w:p w:rsidR="009C676A" w:rsidRPr="007406DA" w:rsidRDefault="009C676A" w:rsidP="009C676A">
      <w:pPr>
        <w:pStyle w:val="Akapitzlist"/>
        <w:spacing w:after="0" w:line="240" w:lineRule="auto"/>
        <w:ind w:left="1080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:rsidR="009C676A" w:rsidRPr="007406DA" w:rsidRDefault="009C676A" w:rsidP="009C676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Głosować korespondencyjnie mogą wyborcy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  <w:r w:rsidRPr="007406DA">
        <w:rPr>
          <w:rFonts w:eastAsia="Times New Roman" w:cs="Arial"/>
          <w:sz w:val="24"/>
          <w:szCs w:val="24"/>
          <w:lang w:eastAsia="pl-PL"/>
        </w:rPr>
        <w:t>, w tym także wyborcy posiadający orzeczenie organu rentowego o:</w:t>
      </w:r>
    </w:p>
    <w:p w:rsidR="009C676A" w:rsidRPr="007406DA" w:rsidRDefault="009C676A" w:rsidP="009C676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całkowitej niezdolności do pracy, </w:t>
      </w:r>
    </w:p>
    <w:p w:rsidR="009C676A" w:rsidRPr="007406DA" w:rsidRDefault="009C676A" w:rsidP="009C676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niezdolności do samodzielnej egzystencji, </w:t>
      </w:r>
    </w:p>
    <w:p w:rsidR="009C676A" w:rsidRPr="007406DA" w:rsidRDefault="009C676A" w:rsidP="009C676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o zaliczeniu do I </w:t>
      </w:r>
      <w:proofErr w:type="spellStart"/>
      <w:r w:rsidRPr="007406DA">
        <w:rPr>
          <w:rFonts w:eastAsia="Times New Roman" w:cs="Arial"/>
          <w:sz w:val="24"/>
          <w:szCs w:val="24"/>
          <w:lang w:eastAsia="pl-PL"/>
        </w:rPr>
        <w:t>gruру</w:t>
      </w:r>
      <w:proofErr w:type="spellEnd"/>
      <w:r w:rsidRPr="007406DA">
        <w:rPr>
          <w:rFonts w:eastAsia="Times New Roman" w:cs="Arial"/>
          <w:sz w:val="24"/>
          <w:szCs w:val="24"/>
          <w:lang w:eastAsia="pl-PL"/>
        </w:rPr>
        <w:t xml:space="preserve"> inwalidów;</w:t>
      </w:r>
    </w:p>
    <w:p w:rsidR="009C676A" w:rsidRPr="007406DA" w:rsidRDefault="009C676A" w:rsidP="009C676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 zaliczeniu do II grupy inwalidów;</w:t>
      </w:r>
      <w:bookmarkStart w:id="0" w:name="3"/>
      <w:bookmarkEnd w:id="0"/>
    </w:p>
    <w:p w:rsidR="009C676A" w:rsidRPr="008329B2" w:rsidRDefault="009C676A" w:rsidP="008329B2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8329B2">
        <w:rPr>
          <w:rFonts w:eastAsia="Times New Roman" w:cs="Arial"/>
          <w:sz w:val="24"/>
          <w:szCs w:val="24"/>
          <w:lang w:eastAsia="pl-PL"/>
        </w:rPr>
        <w:t>a także osoby о stałej albo długotrwałej niezdolności do pracy w gospodarstwie rolnym, którym przysługuje zasiłek pielęgnacyjny.</w:t>
      </w:r>
    </w:p>
    <w:p w:rsidR="009C676A" w:rsidRDefault="009C676A" w:rsidP="009C676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0835AA" w:rsidRPr="000835AA" w:rsidRDefault="000835AA" w:rsidP="000835AA">
      <w:pPr>
        <w:pStyle w:val="Akapitzlist"/>
        <w:spacing w:after="0" w:line="240" w:lineRule="auto"/>
        <w:ind w:left="780"/>
        <w:jc w:val="both"/>
        <w:rPr>
          <w:sz w:val="24"/>
          <w:szCs w:val="24"/>
          <w:u w:val="single"/>
        </w:rPr>
      </w:pPr>
      <w:r w:rsidRPr="000835AA">
        <w:rPr>
          <w:sz w:val="24"/>
          <w:szCs w:val="24"/>
          <w:u w:val="single"/>
        </w:rPr>
        <w:t>Nie mają prawa do głosowania korespondencyjnego wyborcy przebywający w:</w:t>
      </w:r>
    </w:p>
    <w:p w:rsidR="000835AA" w:rsidRPr="000835AA" w:rsidRDefault="000835AA" w:rsidP="000835AA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0835AA">
        <w:t>zakładach opieki zdrowotnej,</w:t>
      </w:r>
    </w:p>
    <w:p w:rsidR="000835AA" w:rsidRPr="000835AA" w:rsidRDefault="000835AA" w:rsidP="000835AA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0835AA">
        <w:t>domach pomocy społecznej,</w:t>
      </w:r>
    </w:p>
    <w:p w:rsidR="000835AA" w:rsidRPr="000835AA" w:rsidRDefault="000835AA" w:rsidP="000835AA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0835AA">
        <w:t>zakładach karnych i aresztach śledczych oraz ich oddziałach zewnętrznych,</w:t>
      </w:r>
      <w:r w:rsidRPr="000835AA">
        <w:br/>
        <w:t>a także wyborcy głosujący przez pełnomocnika.</w:t>
      </w:r>
    </w:p>
    <w:p w:rsidR="000835AA" w:rsidRPr="000835AA" w:rsidRDefault="000835AA" w:rsidP="009C676A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9C676A" w:rsidRPr="0037561A" w:rsidRDefault="009C676A" w:rsidP="009C676A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Zamiar głosowania korespondencyjnego powinien być zgłoszony przez wyborcę niepełnosprawnego w </w:t>
      </w:r>
      <w:r>
        <w:rPr>
          <w:rFonts w:eastAsia="Times New Roman" w:cs="Arial"/>
          <w:sz w:val="24"/>
          <w:szCs w:val="24"/>
          <w:lang w:eastAsia="pl-PL"/>
        </w:rPr>
        <w:t>Departamencie Spraw Obywatelskich Urzędu Miejskiego</w:t>
      </w:r>
      <w:r w:rsidRPr="007406DA">
        <w:rPr>
          <w:rFonts w:eastAsia="Times New Roman" w:cs="Arial"/>
          <w:sz w:val="24"/>
          <w:szCs w:val="24"/>
          <w:lang w:eastAsia="pl-PL"/>
        </w:rPr>
        <w:t xml:space="preserve"> w Elblągu </w:t>
      </w:r>
      <w:r w:rsidR="0037561A">
        <w:rPr>
          <w:rFonts w:eastAsia="Times New Roman" w:cs="Arial"/>
          <w:b/>
          <w:sz w:val="24"/>
          <w:szCs w:val="24"/>
          <w:u w:val="single"/>
          <w:lang w:eastAsia="pl-PL"/>
        </w:rPr>
        <w:t>najpóźniej w 21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. dniu przed dniem wyborów, tj. </w:t>
      </w:r>
      <w:r w:rsidRPr="0037561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do </w:t>
      </w:r>
      <w:r w:rsidR="00D70C9A" w:rsidRPr="000835AA">
        <w:rPr>
          <w:rFonts w:eastAsia="Times New Roman" w:cs="Arial"/>
          <w:b/>
          <w:sz w:val="24"/>
          <w:szCs w:val="24"/>
          <w:u w:val="single"/>
          <w:lang w:eastAsia="pl-PL"/>
        </w:rPr>
        <w:t>27 października 2014</w:t>
      </w:r>
      <w:r w:rsidRPr="000835A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r.</w:t>
      </w:r>
      <w:r w:rsidRPr="000835AA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0835AA" w:rsidRPr="000835AA">
        <w:rPr>
          <w:sz w:val="24"/>
          <w:szCs w:val="24"/>
        </w:rPr>
        <w:t>Zgłoszenie może być dokonane ustnie, pisemnie, telegraficznie, telefaksem lub w formie elektronicznej</w:t>
      </w:r>
      <w:r w:rsidR="000835AA">
        <w:rPr>
          <w:sz w:val="24"/>
          <w:szCs w:val="24"/>
        </w:rPr>
        <w:t>.</w:t>
      </w:r>
    </w:p>
    <w:p w:rsidR="009C676A" w:rsidRPr="007406DA" w:rsidRDefault="009C676A" w:rsidP="009C676A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pl-PL"/>
        </w:rPr>
      </w:pPr>
    </w:p>
    <w:p w:rsidR="009C676A" w:rsidRPr="007406DA" w:rsidRDefault="0037561A" w:rsidP="009C676A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>
        <w:rPr>
          <w:rFonts w:eastAsia="Times New Roman" w:cs="Arial"/>
          <w:sz w:val="24"/>
          <w:szCs w:val="24"/>
          <w:u w:val="single"/>
          <w:lang w:eastAsia="pl-PL"/>
        </w:rPr>
        <w:t>Zgłoszenie musi</w:t>
      </w:r>
      <w:r w:rsidR="009C676A" w:rsidRPr="007406DA">
        <w:rPr>
          <w:rFonts w:eastAsia="Times New Roman" w:cs="Arial"/>
          <w:sz w:val="24"/>
          <w:szCs w:val="24"/>
          <w:u w:val="single"/>
          <w:lang w:eastAsia="pl-PL"/>
        </w:rPr>
        <w:t xml:space="preserve"> zawierać:</w:t>
      </w:r>
    </w:p>
    <w:p w:rsidR="009C676A" w:rsidRPr="000835AA" w:rsidRDefault="009C676A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 xml:space="preserve">nazwisko i imię (imiona), </w:t>
      </w:r>
    </w:p>
    <w:p w:rsidR="009C676A" w:rsidRPr="000835AA" w:rsidRDefault="009C676A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 xml:space="preserve">imię ojca, </w:t>
      </w:r>
    </w:p>
    <w:p w:rsidR="009C676A" w:rsidRPr="000835AA" w:rsidRDefault="009C676A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 xml:space="preserve">datę urodzenia, </w:t>
      </w:r>
    </w:p>
    <w:p w:rsidR="009C676A" w:rsidRPr="000835AA" w:rsidRDefault="009C676A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 xml:space="preserve">numer ewidencyjny PESEL wyborcy niepełnosprawnego, </w:t>
      </w:r>
      <w:r w:rsidR="0037561A" w:rsidRPr="000835AA">
        <w:rPr>
          <w:rFonts w:eastAsia="Times New Roman" w:cs="Arial"/>
          <w:lang w:eastAsia="pl-PL"/>
        </w:rPr>
        <w:t>a w przypadku obywatela UE niebędącego obywatelem polskim numer paszportu lub innego dokumentu stwierdzającego tożsamość,</w:t>
      </w:r>
    </w:p>
    <w:p w:rsidR="009C676A" w:rsidRPr="000835AA" w:rsidRDefault="009C676A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 xml:space="preserve">oświadczenie o wpisaniu wyborcy do rejestru wyborców w danej gminie, </w:t>
      </w:r>
    </w:p>
    <w:p w:rsidR="009C676A" w:rsidRPr="000835AA" w:rsidRDefault="009C676A" w:rsidP="000835A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 xml:space="preserve">oznaczenie wyborów, </w:t>
      </w:r>
    </w:p>
    <w:p w:rsidR="0037561A" w:rsidRPr="000835AA" w:rsidRDefault="0037561A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>kopię orzeczenia o niepełnosprawności,</w:t>
      </w:r>
    </w:p>
    <w:p w:rsidR="0037561A" w:rsidRPr="000835AA" w:rsidRDefault="000835AA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>żądanie załączenia nakładek</w:t>
      </w:r>
      <w:r w:rsidR="0037561A" w:rsidRPr="000835AA">
        <w:rPr>
          <w:rFonts w:eastAsia="Times New Roman" w:cs="Arial"/>
          <w:lang w:eastAsia="pl-PL"/>
        </w:rPr>
        <w:t xml:space="preserve"> w alfabecie Braille’a, o ile wyborca </w:t>
      </w:r>
      <w:r w:rsidR="00D75526" w:rsidRPr="000835AA">
        <w:rPr>
          <w:rFonts w:eastAsia="Times New Roman" w:cs="Arial"/>
          <w:lang w:eastAsia="pl-PL"/>
        </w:rPr>
        <w:t>ich sobie zażyczy,</w:t>
      </w:r>
    </w:p>
    <w:p w:rsidR="000835AA" w:rsidRPr="000835AA" w:rsidRDefault="00D75526" w:rsidP="009C67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0835AA">
        <w:rPr>
          <w:rFonts w:eastAsia="Times New Roman" w:cs="Arial"/>
          <w:lang w:eastAsia="pl-PL"/>
        </w:rPr>
        <w:t>adres na który</w:t>
      </w:r>
      <w:r w:rsidR="008D11CC" w:rsidRPr="000835AA">
        <w:rPr>
          <w:rFonts w:eastAsia="Times New Roman" w:cs="Arial"/>
          <w:lang w:eastAsia="pl-PL"/>
        </w:rPr>
        <w:t xml:space="preserve"> ma być wysłany pakiet wyborczy.</w:t>
      </w:r>
      <w:r w:rsidR="000835AA" w:rsidRPr="000835AA">
        <w:t xml:space="preserve"> </w:t>
      </w:r>
    </w:p>
    <w:p w:rsidR="000835AA" w:rsidRPr="000835AA" w:rsidRDefault="000835AA" w:rsidP="000835AA">
      <w:pPr>
        <w:spacing w:after="0" w:line="240" w:lineRule="auto"/>
        <w:jc w:val="both"/>
        <w:rPr>
          <w:sz w:val="24"/>
          <w:szCs w:val="24"/>
        </w:rPr>
      </w:pPr>
    </w:p>
    <w:p w:rsidR="009C676A" w:rsidRPr="007406DA" w:rsidRDefault="009C676A" w:rsidP="009C676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Wyborca,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nie później niż 7. dnia przed dniem wyborów</w:t>
      </w:r>
      <w:r>
        <w:rPr>
          <w:rFonts w:eastAsia="Times New Roman" w:cs="Arial"/>
          <w:sz w:val="24"/>
          <w:szCs w:val="24"/>
          <w:lang w:eastAsia="pl-PL"/>
        </w:rPr>
        <w:t xml:space="preserve">, otrzyma z Urzędu Miejskiego w Elblągu </w:t>
      </w:r>
      <w:r w:rsidRPr="007406DA">
        <w:rPr>
          <w:rFonts w:eastAsia="Times New Roman" w:cs="Arial"/>
          <w:sz w:val="24"/>
          <w:szCs w:val="24"/>
          <w:lang w:eastAsia="pl-PL"/>
        </w:rPr>
        <w:t>pakiet wyborczy</w:t>
      </w:r>
      <w:r w:rsidR="000835AA">
        <w:rPr>
          <w:rFonts w:eastAsia="Times New Roman" w:cs="Arial"/>
          <w:sz w:val="24"/>
          <w:szCs w:val="24"/>
          <w:lang w:eastAsia="pl-PL"/>
        </w:rPr>
        <w:t xml:space="preserve"> do rąk własnych, za pokwitowaniem odbioru</w:t>
      </w:r>
      <w:r>
        <w:rPr>
          <w:rFonts w:eastAsia="Times New Roman" w:cs="Arial"/>
          <w:sz w:val="24"/>
          <w:szCs w:val="24"/>
          <w:lang w:eastAsia="pl-PL"/>
        </w:rPr>
        <w:t>.</w:t>
      </w:r>
    </w:p>
    <w:p w:rsidR="009C676A" w:rsidRPr="007406DA" w:rsidRDefault="009C676A" w:rsidP="009C676A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:rsidR="009C676A" w:rsidRDefault="009C676A" w:rsidP="000835AA">
      <w:pPr>
        <w:spacing w:after="0" w:line="240" w:lineRule="auto"/>
        <w:jc w:val="center"/>
        <w:rPr>
          <w:rStyle w:val="Pogrubienie"/>
          <w:rFonts w:cs="Arial"/>
          <w:sz w:val="24"/>
          <w:szCs w:val="24"/>
          <w:u w:val="single"/>
        </w:rPr>
      </w:pPr>
      <w:r w:rsidRPr="007406DA">
        <w:rPr>
          <w:rStyle w:val="Pogrubienie"/>
          <w:rFonts w:cs="Arial"/>
          <w:sz w:val="24"/>
          <w:szCs w:val="24"/>
          <w:u w:val="single"/>
        </w:rPr>
        <w:t>Szczegółowych informacji udziela Departament Spraw Obywatelskich Urzędu Miejskiego w Elblągu:</w:t>
      </w:r>
    </w:p>
    <w:p w:rsidR="000835AA" w:rsidRPr="000835AA" w:rsidRDefault="000835AA" w:rsidP="000835AA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:rsidR="009C676A" w:rsidRPr="00C17A00" w:rsidRDefault="009C676A" w:rsidP="009C676A">
      <w:pPr>
        <w:spacing w:after="0"/>
        <w:ind w:firstLine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pod numerami telefonów:</w:t>
      </w:r>
      <w:r w:rsidRPr="00BE2AF1"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</w:t>
      </w:r>
      <w:r w:rsidRPr="00C17A00">
        <w:rPr>
          <w:b/>
          <w:sz w:val="24"/>
          <w:szCs w:val="24"/>
        </w:rPr>
        <w:t>55/  239-34-75</w:t>
      </w:r>
    </w:p>
    <w:p w:rsidR="009C676A" w:rsidRPr="00C17A00" w:rsidRDefault="009C676A" w:rsidP="009C676A">
      <w:pPr>
        <w:spacing w:after="0"/>
        <w:ind w:left="3540"/>
        <w:jc w:val="both"/>
        <w:rPr>
          <w:b/>
          <w:sz w:val="24"/>
          <w:szCs w:val="24"/>
        </w:rPr>
      </w:pPr>
      <w:r w:rsidRPr="00C17A00">
        <w:rPr>
          <w:b/>
          <w:sz w:val="24"/>
          <w:szCs w:val="24"/>
        </w:rPr>
        <w:t xml:space="preserve">   55/  239-34-76</w:t>
      </w:r>
      <w:bookmarkStart w:id="1" w:name="_GoBack"/>
      <w:bookmarkEnd w:id="1"/>
    </w:p>
    <w:p w:rsidR="009C676A" w:rsidRPr="000835AA" w:rsidRDefault="009C676A" w:rsidP="009C676A">
      <w:pPr>
        <w:spacing w:after="0"/>
        <w:ind w:left="3540"/>
        <w:jc w:val="both"/>
        <w:rPr>
          <w:b/>
          <w:sz w:val="16"/>
          <w:szCs w:val="16"/>
        </w:rPr>
      </w:pPr>
    </w:p>
    <w:p w:rsidR="009C676A" w:rsidRPr="00BE2AF1" w:rsidRDefault="009C676A" w:rsidP="009C676A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nr fax</w:t>
      </w:r>
      <w:r w:rsidRPr="00BE2AF1">
        <w:rPr>
          <w:b/>
          <w:sz w:val="24"/>
          <w:szCs w:val="24"/>
        </w:rPr>
        <w:tab/>
        <w:t xml:space="preserve">  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55</w:t>
      </w:r>
      <w:r w:rsidRPr="00BE2AF1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 xml:space="preserve"> </w:t>
      </w:r>
      <w:r w:rsidRPr="00BE2AF1">
        <w:rPr>
          <w:b/>
          <w:sz w:val="24"/>
          <w:szCs w:val="24"/>
        </w:rPr>
        <w:t>239-33-39</w:t>
      </w:r>
    </w:p>
    <w:p w:rsidR="009C676A" w:rsidRPr="00BE2AF1" w:rsidRDefault="009C676A" w:rsidP="009C676A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adres email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hyperlink r:id="rId7" w:history="1">
        <w:r w:rsidRPr="00BE2AF1">
          <w:rPr>
            <w:rStyle w:val="Hipercze"/>
            <w:b/>
            <w:sz w:val="24"/>
            <w:szCs w:val="24"/>
          </w:rPr>
          <w:t>dso@umelblag.pl</w:t>
        </w:r>
      </w:hyperlink>
    </w:p>
    <w:p w:rsidR="00713525" w:rsidRPr="009C676A" w:rsidRDefault="000835AA" w:rsidP="009C676A">
      <w:pPr>
        <w:spacing w:after="0"/>
        <w:ind w:left="2832" w:firstLine="708"/>
        <w:jc w:val="both"/>
        <w:rPr>
          <w:b/>
          <w:sz w:val="24"/>
          <w:szCs w:val="24"/>
        </w:rPr>
      </w:pPr>
      <w:hyperlink r:id="rId8" w:history="1">
        <w:r w:rsidR="009C676A" w:rsidRPr="00070E75">
          <w:rPr>
            <w:rStyle w:val="Hipercze"/>
            <w:b/>
            <w:sz w:val="24"/>
            <w:szCs w:val="24"/>
          </w:rPr>
          <w:t>dso.relido@umelblag.pl</w:t>
        </w:r>
      </w:hyperlink>
    </w:p>
    <w:sectPr w:rsidR="00713525" w:rsidRPr="009C6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E50D9"/>
    <w:multiLevelType w:val="hybridMultilevel"/>
    <w:tmpl w:val="DC9248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F45193"/>
    <w:multiLevelType w:val="hybridMultilevel"/>
    <w:tmpl w:val="EDDEDBB0"/>
    <w:lvl w:ilvl="0" w:tplc="AEB87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D201A"/>
    <w:multiLevelType w:val="hybridMultilevel"/>
    <w:tmpl w:val="6DCC94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6A"/>
    <w:rsid w:val="000835AA"/>
    <w:rsid w:val="000C68A5"/>
    <w:rsid w:val="001E5670"/>
    <w:rsid w:val="0037561A"/>
    <w:rsid w:val="00713525"/>
    <w:rsid w:val="008329B2"/>
    <w:rsid w:val="008D11CC"/>
    <w:rsid w:val="009C676A"/>
    <w:rsid w:val="00C17A00"/>
    <w:rsid w:val="00D70C9A"/>
    <w:rsid w:val="00D7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67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676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C676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67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67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676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C676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6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o.relido@umelblag.pl" TargetMode="External"/><Relationship Id="rId3" Type="http://schemas.openxmlformats.org/officeDocument/2006/relationships/styles" Target="styles.xml"/><Relationship Id="rId7" Type="http://schemas.openxmlformats.org/officeDocument/2006/relationships/hyperlink" Target="mailto:dso@umelblag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70BAC-74CE-41EA-8669-9E1B080A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Latkowska</dc:creator>
  <cp:lastModifiedBy>Magdalena Latkowska</cp:lastModifiedBy>
  <cp:revision>7</cp:revision>
  <dcterms:created xsi:type="dcterms:W3CDTF">2014-08-13T06:25:00Z</dcterms:created>
  <dcterms:modified xsi:type="dcterms:W3CDTF">2014-08-27T10:54:00Z</dcterms:modified>
</cp:coreProperties>
</file>