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grudnia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554/2022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grudnia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2102"/>
        <w:gridCol w:w="82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Ignacego Kraszewskiego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EL1E/00032290/5</w:t>
            </w:r>
          </w:p>
          <w:p>
            <w:pPr>
              <w:jc w:val="center"/>
            </w:pPr>
            <w:r>
              <w:t>EL1E/00032289/5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705/1</w:t>
            </w:r>
          </w:p>
          <w:p>
            <w:pPr>
              <w:jc w:val="center"/>
            </w:pPr>
            <w:r>
              <w:t>756/6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0,0120</w:t>
            </w:r>
          </w:p>
          <w:p>
            <w:pPr>
              <w:jc w:val="center"/>
            </w:pPr>
            <w:r>
              <w:t>0,0161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54.331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Ignacego Kraszewskiego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EL1E/00032290/5</w:t>
            </w:r>
          </w:p>
          <w:p>
            <w:pPr>
              <w:jc w:val="center"/>
            </w:pPr>
            <w:r>
              <w:t>EL1E/00032289/5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705/2</w:t>
            </w:r>
          </w:p>
          <w:p>
            <w:pPr>
              <w:jc w:val="center"/>
            </w:pPr>
            <w:r>
              <w:t>756/7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0,0052</w:t>
            </w:r>
          </w:p>
          <w:p>
            <w:pPr>
              <w:jc w:val="center"/>
            </w:pPr>
            <w:r>
              <w:t>0,0136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36.350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554/2022 z dnia 14 grudnia 2022 r.</dc:title>
  <dc:subject>w sprawie sporządzenia i^ogłoszenia wykazu nieruchomości przeznaczonych do zbycia
oraz udzielenia bonifikaty od ceny sprzedaży</dc:subject>
  <dc:creator>anban</dc:creator>
  <cp:lastModifiedBy>anban</cp:lastModifiedBy>
  <cp:revision>1</cp:revision>
  <dcterms:created xsi:type="dcterms:W3CDTF">2022-12-15T10:28:03Z</dcterms:created>
  <dcterms:modified xsi:type="dcterms:W3CDTF">2022-12-15T10:28:03Z</dcterms:modified>
  <cp:category>Akt prawny</cp:category>
</cp:coreProperties>
</file>