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5232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496/2022</w:t>
      </w:r>
      <w:r>
        <w:rPr>
          <w:b/>
          <w:caps/>
        </w:rPr>
        <w:br/>
        <w:t>Prezydenta Miasta Elbląg</w:t>
      </w:r>
    </w:p>
    <w:p w:rsidR="00A77B3E" w:rsidRDefault="00852326">
      <w:pPr>
        <w:spacing w:before="280" w:after="280"/>
        <w:jc w:val="center"/>
        <w:rPr>
          <w:b/>
          <w:caps/>
        </w:rPr>
      </w:pPr>
      <w:r>
        <w:t>z dnia 4 listopada 2022 r.</w:t>
      </w:r>
    </w:p>
    <w:p w:rsidR="00A77B3E" w:rsidRDefault="00852326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85232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85232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23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:rsidR="00A77B3E" w:rsidRDefault="0085232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8523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232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5232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listopada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5232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21A4FD-7780-4DA8-97DF-714CBB2E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E4AFC2A9-E615-4E4D-A863-1754D565604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496/2022 z dnia 4 listopada 2022 r.</vt:lpstr>
      <vt:lpstr/>
    </vt:vector>
  </TitlesOfParts>
  <Company>Prezydent Miasta Elbląg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496/2022 z dnia 4 listopada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2022-11-07T10:11:00Z</dcterms:created>
  <dcterms:modified xsi:type="dcterms:W3CDTF">2022-11-07T10:11:00Z</dcterms:modified>
  <cp:category>Akt prawny</cp:category>
</cp:coreProperties>
</file>