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12C53" w14:textId="6EB42CF9" w:rsidR="00A77B3E" w:rsidRDefault="00EF5DB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D4AEC">
        <w:rPr>
          <w:b/>
          <w:caps/>
        </w:rPr>
        <w:t>526/2021</w:t>
      </w:r>
      <w:r>
        <w:rPr>
          <w:b/>
          <w:caps/>
        </w:rPr>
        <w:br/>
        <w:t>Prezydenta Miasta Elbląg</w:t>
      </w:r>
    </w:p>
    <w:p w14:paraId="73BE43F7" w14:textId="20D063C1" w:rsidR="00A77B3E" w:rsidRDefault="00EF5DB6">
      <w:pPr>
        <w:spacing w:before="280" w:after="280"/>
        <w:jc w:val="center"/>
        <w:rPr>
          <w:b/>
          <w:caps/>
        </w:rPr>
      </w:pPr>
      <w:r>
        <w:t xml:space="preserve">z dnia </w:t>
      </w:r>
      <w:r w:rsidR="008D4AEC">
        <w:t>14 grudnia</w:t>
      </w:r>
      <w:r>
        <w:t> 2021 r.</w:t>
      </w:r>
    </w:p>
    <w:p w14:paraId="6542566F" w14:textId="77777777" w:rsidR="00A77B3E" w:rsidRDefault="00EF5DB6">
      <w:pPr>
        <w:keepNext/>
        <w:spacing w:after="480"/>
        <w:jc w:val="center"/>
      </w:pPr>
      <w:r>
        <w:rPr>
          <w:b/>
        </w:rPr>
        <w:t xml:space="preserve">w sprawie skrócenia czasu pracy Urzędu Miejskiego </w:t>
      </w:r>
      <w:r w:rsidR="00E73AA8">
        <w:rPr>
          <w:b/>
        </w:rPr>
        <w:t>w Elblągu w dniu 24 grudnia 2021</w:t>
      </w:r>
      <w:r>
        <w:rPr>
          <w:b/>
        </w:rPr>
        <w:t> r.</w:t>
      </w:r>
    </w:p>
    <w:p w14:paraId="3CFADC55" w14:textId="77777777" w:rsidR="00A77B3E" w:rsidRDefault="00EF5DB6">
      <w:pPr>
        <w:keepLines/>
        <w:spacing w:before="120" w:after="120"/>
        <w:ind w:firstLine="227"/>
      </w:pPr>
      <w:r>
        <w:t>Na podstawie art. 33 ust. 3 i 5 ustawy z dnia 8 marca 1990 r. o samorządzie gminnym (</w:t>
      </w:r>
      <w:r w:rsidR="00CA1F38">
        <w:t xml:space="preserve"> </w:t>
      </w:r>
      <w:proofErr w:type="spellStart"/>
      <w:r w:rsidR="00CA1F38">
        <w:t>t.j</w:t>
      </w:r>
      <w:proofErr w:type="spellEnd"/>
      <w:r w:rsidR="00CA1F38">
        <w:t>. Dz. U. z 2021</w:t>
      </w:r>
      <w:r w:rsidR="00E73AA8">
        <w:t> r., poz. 1282</w:t>
      </w:r>
      <w:r>
        <w:t> z </w:t>
      </w:r>
      <w:proofErr w:type="spellStart"/>
      <w:r>
        <w:t>późn</w:t>
      </w:r>
      <w:proofErr w:type="spellEnd"/>
      <w:r>
        <w:t>. zm.) zarządza się, co następuje:</w:t>
      </w:r>
    </w:p>
    <w:p w14:paraId="7EE373F4" w14:textId="77777777" w:rsidR="00A77B3E" w:rsidRDefault="00E73A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W dniu 24 grudnia 2021</w:t>
      </w:r>
      <w:r w:rsidR="00EF5DB6">
        <w:rPr>
          <w:b/>
        </w:rPr>
        <w:t>r. (Wigilia -</w:t>
      </w:r>
      <w:r>
        <w:rPr>
          <w:b/>
        </w:rPr>
        <w:t>piątek</w:t>
      </w:r>
      <w:r w:rsidR="00EF5DB6">
        <w:rPr>
          <w:b/>
        </w:rPr>
        <w:t>)</w:t>
      </w:r>
      <w:r w:rsidR="00EF5DB6">
        <w:rPr>
          <w:color w:val="000000"/>
          <w:u w:color="000000"/>
        </w:rPr>
        <w:t xml:space="preserve"> ustalam czas pracy dla pracowników Urzędu Miejskiego w Elbl</w:t>
      </w:r>
      <w:r>
        <w:rPr>
          <w:color w:val="000000"/>
          <w:u w:color="000000"/>
        </w:rPr>
        <w:t>ągu w godzinach od 7:30 do 13:00</w:t>
      </w:r>
      <w:r w:rsidR="00EF5DB6">
        <w:rPr>
          <w:color w:val="000000"/>
          <w:u w:color="000000"/>
        </w:rPr>
        <w:t>.</w:t>
      </w:r>
    </w:p>
    <w:p w14:paraId="76E457FD" w14:textId="77777777" w:rsidR="00A77B3E" w:rsidRDefault="00EF5D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Sekretarzowi Miasta.</w:t>
      </w:r>
    </w:p>
    <w:p w14:paraId="31108AF5" w14:textId="77777777" w:rsidR="00A77B3E" w:rsidRDefault="00EF5DB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z dniem podpisania.</w:t>
      </w:r>
    </w:p>
    <w:p w14:paraId="62AFB131" w14:textId="77777777" w:rsidR="00403DCE" w:rsidRDefault="00403DCE">
      <w:pPr>
        <w:rPr>
          <w:szCs w:val="20"/>
          <w:lang w:val="x-none" w:eastAsia="en-US" w:bidi="ar-SA"/>
        </w:rPr>
      </w:pPr>
    </w:p>
    <w:p w14:paraId="092D9CFD" w14:textId="77777777" w:rsidR="00403DCE" w:rsidRDefault="00EF5DB6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14:paraId="35EC56E0" w14:textId="77777777" w:rsidR="00403DCE" w:rsidRDefault="00EF5DB6">
      <w:pPr>
        <w:spacing w:before="120" w:after="120"/>
        <w:ind w:firstLine="227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Rozkład czasu pracy i zmiany ustala pracodawca. W ramach uprawnień ma możliwość skrócenia pracownikom godzin pracy </w:t>
      </w:r>
      <w:r>
        <w:rPr>
          <w:szCs w:val="20"/>
        </w:rPr>
        <w:t>w</w:t>
      </w:r>
      <w:r>
        <w:rPr>
          <w:szCs w:val="20"/>
          <w:lang w:val="x-none" w:eastAsia="en-US" w:bidi="ar-SA"/>
        </w:rPr>
        <w:t> danym dniu</w:t>
      </w:r>
      <w:r>
        <w:rPr>
          <w:szCs w:val="20"/>
        </w:rPr>
        <w:t>.</w:t>
      </w:r>
      <w:r>
        <w:rPr>
          <w:szCs w:val="20"/>
          <w:lang w:val="x-none" w:eastAsia="en-US" w:bidi="ar-SA"/>
        </w:rPr>
        <w:t xml:space="preserve"> </w:t>
      </w:r>
      <w:r>
        <w:rPr>
          <w:szCs w:val="20"/>
        </w:rPr>
        <w:t>Z</w:t>
      </w:r>
      <w:r>
        <w:rPr>
          <w:szCs w:val="20"/>
          <w:lang w:val="x-none" w:eastAsia="en-US" w:bidi="ar-SA"/>
        </w:rPr>
        <w:t> uwagi na Wigilię pracownicy skończą pra</w:t>
      </w:r>
      <w:r w:rsidR="00E73AA8">
        <w:rPr>
          <w:szCs w:val="20"/>
          <w:lang w:val="x-none" w:eastAsia="en-US" w:bidi="ar-SA"/>
        </w:rPr>
        <w:t>cę wcześniej tj. o godzinie 13:0</w:t>
      </w:r>
      <w:r>
        <w:rPr>
          <w:szCs w:val="20"/>
          <w:lang w:val="x-none" w:eastAsia="en-US" w:bidi="ar-SA"/>
        </w:rPr>
        <w:t>0.</w:t>
      </w:r>
    </w:p>
    <w:p w14:paraId="46CD955C" w14:textId="77777777" w:rsidR="00403DCE" w:rsidRDefault="00EF5DB6">
      <w:pPr>
        <w:spacing w:before="120" w:after="120"/>
        <w:ind w:firstLine="227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Zarządzenie nie rodzi skutków finansowych.</w:t>
      </w:r>
    </w:p>
    <w:sectPr w:rsidR="00403DC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403DCE"/>
    <w:rsid w:val="008D4AEC"/>
    <w:rsid w:val="00A77B3E"/>
    <w:rsid w:val="00CA1F38"/>
    <w:rsid w:val="00CA2A55"/>
    <w:rsid w:val="00D16DE2"/>
    <w:rsid w:val="00E73AA8"/>
    <w:rsid w:val="00EF5DB6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16707"/>
  <w15:docId w15:val="{E180B968-DCFD-4452-8933-D384441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E73A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73A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skrócenia czasu pracy Urzędu Miejskiego w^Elblągu w^dniu 24^grudnia 2019^r.</dc:subject>
  <dc:creator>mahry</dc:creator>
  <cp:lastModifiedBy>Karolina Bonikowska</cp:lastModifiedBy>
  <cp:revision>2</cp:revision>
  <cp:lastPrinted>2021-12-07T13:14:00Z</cp:lastPrinted>
  <dcterms:created xsi:type="dcterms:W3CDTF">2022-10-25T13:35:00Z</dcterms:created>
  <dcterms:modified xsi:type="dcterms:W3CDTF">2022-10-25T13:35:00Z</dcterms:modified>
  <cp:category>Akt prawny</cp:category>
</cp:coreProperties>
</file>