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28E70F" w14:textId="36633F2B" w:rsidR="00327565" w:rsidRPr="00327565" w:rsidRDefault="00327565" w:rsidP="00327565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bookmarkStart w:id="0" w:name="_GoBack"/>
      <w:bookmarkEnd w:id="0"/>
      <w:r w:rsidRPr="00327565">
        <w:rPr>
          <w:rFonts w:ascii="Times New Roman" w:eastAsia="Calibri" w:hAnsi="Times New Roman" w:cs="Times New Roman"/>
          <w:b/>
        </w:rPr>
        <w:t>ZARZĄDZENIE NR 42</w:t>
      </w:r>
      <w:r>
        <w:rPr>
          <w:rFonts w:ascii="Times New Roman" w:eastAsia="Calibri" w:hAnsi="Times New Roman" w:cs="Times New Roman"/>
          <w:b/>
        </w:rPr>
        <w:t>2</w:t>
      </w:r>
      <w:r w:rsidRPr="00327565">
        <w:rPr>
          <w:rFonts w:ascii="Times New Roman" w:eastAsia="Calibri" w:hAnsi="Times New Roman" w:cs="Times New Roman"/>
          <w:b/>
        </w:rPr>
        <w:t>/2021</w:t>
      </w:r>
    </w:p>
    <w:p w14:paraId="4034FAFF" w14:textId="77777777" w:rsidR="00327565" w:rsidRPr="00327565" w:rsidRDefault="00327565" w:rsidP="00327565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27565">
        <w:rPr>
          <w:rFonts w:ascii="Times New Roman" w:eastAsia="Calibri" w:hAnsi="Times New Roman" w:cs="Times New Roman"/>
          <w:b/>
        </w:rPr>
        <w:t>PREZYDENTA MIASTA ELBLĄG</w:t>
      </w:r>
    </w:p>
    <w:p w14:paraId="4B8DEC97" w14:textId="33F760F0" w:rsidR="00327565" w:rsidRPr="00327565" w:rsidRDefault="00327565" w:rsidP="003275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327565">
        <w:rPr>
          <w:rFonts w:ascii="Times New Roman" w:eastAsia="Calibri" w:hAnsi="Times New Roman" w:cs="Times New Roman"/>
          <w:b/>
          <w:bCs/>
        </w:rPr>
        <w:t>z dnia 29 września 2021 r.</w:t>
      </w:r>
    </w:p>
    <w:p w14:paraId="1EBA4289" w14:textId="77777777" w:rsidR="00327565" w:rsidRPr="00327565" w:rsidRDefault="00327565" w:rsidP="00327565">
      <w:pPr>
        <w:jc w:val="center"/>
        <w:rPr>
          <w:rFonts w:ascii="Times New Roman" w:eastAsia="Calibri" w:hAnsi="Times New Roman" w:cs="Times New Roman"/>
        </w:rPr>
      </w:pPr>
    </w:p>
    <w:p w14:paraId="6A9747E6" w14:textId="6C272E52" w:rsidR="00327565" w:rsidRPr="00327565" w:rsidRDefault="00327565" w:rsidP="00327565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w sprawie uchylenia Zarządzenia Nr 28/2013 z dnia 18 stycznia 2013 roku oraz Zarządzenia Nr 212/2017 z dnia 8 maja 2017 roku</w:t>
      </w:r>
    </w:p>
    <w:p w14:paraId="48AE435B" w14:textId="77777777" w:rsidR="00327565" w:rsidRPr="00327565" w:rsidRDefault="00327565" w:rsidP="00327565">
      <w:pPr>
        <w:jc w:val="center"/>
        <w:rPr>
          <w:rFonts w:ascii="Times New Roman" w:eastAsia="Calibri" w:hAnsi="Times New Roman" w:cs="Times New Roman"/>
          <w:b/>
        </w:rPr>
      </w:pPr>
    </w:p>
    <w:p w14:paraId="605ADD1D" w14:textId="618CE815" w:rsidR="00327565" w:rsidRPr="00327565" w:rsidRDefault="00327565" w:rsidP="00327565">
      <w:pPr>
        <w:jc w:val="both"/>
        <w:rPr>
          <w:rFonts w:ascii="Times New Roman" w:eastAsia="Calibri" w:hAnsi="Times New Roman" w:cs="Times New Roman"/>
          <w:b/>
        </w:rPr>
      </w:pPr>
      <w:r w:rsidRPr="00327565">
        <w:rPr>
          <w:rFonts w:ascii="Times New Roman" w:eastAsia="Calibri" w:hAnsi="Times New Roman" w:cs="Times New Roman"/>
        </w:rPr>
        <w:t xml:space="preserve">Na podstawie </w:t>
      </w:r>
      <w:r>
        <w:rPr>
          <w:rFonts w:ascii="Times New Roman" w:eastAsia="Calibri" w:hAnsi="Times New Roman" w:cs="Times New Roman"/>
        </w:rPr>
        <w:t xml:space="preserve">art. 30 ust.1 i 2 pkt 3 ustawy z dnia 8 marca 1990 r. o samorządzie gminnym (Dz.U. z 2021 r. poz. 1372) </w:t>
      </w:r>
      <w:r w:rsidRPr="00327565">
        <w:rPr>
          <w:rFonts w:ascii="Times New Roman" w:eastAsia="Calibri" w:hAnsi="Times New Roman" w:cs="Times New Roman"/>
          <w:b/>
        </w:rPr>
        <w:t>zarządza się, co następuje:</w:t>
      </w:r>
    </w:p>
    <w:p w14:paraId="18E18052" w14:textId="3D7C3A3E" w:rsidR="00327565" w:rsidRPr="00327565" w:rsidRDefault="00327565" w:rsidP="00327565">
      <w:pPr>
        <w:jc w:val="both"/>
        <w:rPr>
          <w:rFonts w:ascii="Times New Roman" w:eastAsia="Calibri" w:hAnsi="Times New Roman" w:cs="Times New Roman"/>
        </w:rPr>
      </w:pPr>
      <w:r w:rsidRPr="00327565">
        <w:rPr>
          <w:rFonts w:ascii="Times New Roman" w:eastAsia="Calibri" w:hAnsi="Times New Roman" w:cs="Times New Roman"/>
          <w:b/>
        </w:rPr>
        <w:t xml:space="preserve">§1. </w:t>
      </w:r>
      <w:r>
        <w:rPr>
          <w:rFonts w:ascii="Times New Roman" w:eastAsia="Calibri" w:hAnsi="Times New Roman" w:cs="Times New Roman"/>
        </w:rPr>
        <w:t>Uchyla się w całości Zarządzenie Nr 28/2013 Prezydenta Miasta Elbląg z dnia 18 stycznia 2013 r. w sprawie przyjęcia Programu „Przyjazne Przestrzenie – Moje Podwórko” oraz Zarządzenie Nr 212/2017 Prezydenta Miasta Elbląg z dnia 8 maja 2017 r. zmieniające Zarządzenie w sprawie przyjęcia Programu  „Przyjazne Przestrzenie – Moje Podwórko”.</w:t>
      </w:r>
    </w:p>
    <w:p w14:paraId="1E049B04" w14:textId="77777777" w:rsidR="00327565" w:rsidRPr="00327565" w:rsidRDefault="00327565" w:rsidP="00327565">
      <w:pPr>
        <w:jc w:val="both"/>
        <w:rPr>
          <w:rFonts w:ascii="Times New Roman" w:eastAsia="Calibri" w:hAnsi="Times New Roman" w:cs="Times New Roman"/>
        </w:rPr>
      </w:pPr>
      <w:r w:rsidRPr="00327565">
        <w:rPr>
          <w:rFonts w:ascii="Times New Roman" w:eastAsia="Calibri" w:hAnsi="Times New Roman" w:cs="Times New Roman"/>
          <w:b/>
        </w:rPr>
        <w:t xml:space="preserve">§2. </w:t>
      </w:r>
      <w:r w:rsidRPr="00327565">
        <w:rPr>
          <w:rFonts w:ascii="Times New Roman" w:eastAsia="Calibri" w:hAnsi="Times New Roman" w:cs="Times New Roman"/>
        </w:rPr>
        <w:t>Zarządzenie wchodzi w życie z dniem podpisania.</w:t>
      </w:r>
    </w:p>
    <w:p w14:paraId="31BB9809" w14:textId="77777777" w:rsidR="00327565" w:rsidRP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04C451DD" w14:textId="77777777" w:rsidR="00327565" w:rsidRPr="00327565" w:rsidRDefault="00327565" w:rsidP="00327565">
      <w:pPr>
        <w:jc w:val="both"/>
        <w:rPr>
          <w:rFonts w:ascii="Times New Roman" w:eastAsia="Calibri" w:hAnsi="Times New Roman" w:cs="Times New Roman"/>
        </w:rPr>
      </w:pP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  <w:t>wz. PREZYDENTA MIASTA</w:t>
      </w:r>
    </w:p>
    <w:p w14:paraId="6252ECB4" w14:textId="77777777" w:rsidR="00327565" w:rsidRPr="00327565" w:rsidRDefault="00327565" w:rsidP="0032756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  <w:t>Janusz Nowak</w:t>
      </w:r>
    </w:p>
    <w:p w14:paraId="224F9ED1" w14:textId="77777777" w:rsidR="00327565" w:rsidRPr="00327565" w:rsidRDefault="00327565" w:rsidP="0032756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</w:r>
      <w:r w:rsidRPr="00327565">
        <w:rPr>
          <w:rFonts w:ascii="Times New Roman" w:eastAsia="Calibri" w:hAnsi="Times New Roman" w:cs="Times New Roman"/>
        </w:rPr>
        <w:tab/>
        <w:t xml:space="preserve">      WICEPREZYDENT</w:t>
      </w:r>
    </w:p>
    <w:p w14:paraId="638C8134" w14:textId="2C625436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53457575" w14:textId="2AB7DB2D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6A6026BC" w14:textId="05BAEEE4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6F6B4637" w14:textId="01719E53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7ED390D1" w14:textId="1567AAC0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450E3A54" w14:textId="4DE0734B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36B3E8BA" w14:textId="2EF3F14D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5F7CE69F" w14:textId="55A83ED2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327EEF0F" w14:textId="4AA5D416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56C62E53" w14:textId="0BEC1A4B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7BB9778C" w14:textId="152C40EE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5DC3A2BB" w14:textId="3546C995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77B03750" w14:textId="3E46DE44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3FC9A740" w14:textId="36222635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57207E91" w14:textId="59D2A53B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0119BF59" w14:textId="77777777" w:rsidR="00580522" w:rsidRDefault="00580522" w:rsidP="00327565">
      <w:pPr>
        <w:jc w:val="both"/>
        <w:rPr>
          <w:rFonts w:ascii="Times New Roman" w:eastAsia="Calibri" w:hAnsi="Times New Roman" w:cs="Times New Roman"/>
        </w:rPr>
      </w:pPr>
    </w:p>
    <w:p w14:paraId="02FD0B6D" w14:textId="40AC114A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242022AC" w14:textId="7FDEE258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249E3D36" w14:textId="167F2B43" w:rsidR="00327565" w:rsidRDefault="00327565" w:rsidP="00327565">
      <w:pPr>
        <w:jc w:val="center"/>
        <w:rPr>
          <w:rFonts w:ascii="Times New Roman" w:eastAsia="Calibri" w:hAnsi="Times New Roman" w:cs="Times New Roman"/>
          <w:b/>
          <w:bCs/>
        </w:rPr>
      </w:pPr>
      <w:r w:rsidRPr="00327565">
        <w:rPr>
          <w:rFonts w:ascii="Times New Roman" w:eastAsia="Calibri" w:hAnsi="Times New Roman" w:cs="Times New Roman"/>
          <w:b/>
          <w:bCs/>
        </w:rPr>
        <w:lastRenderedPageBreak/>
        <w:t>UZASADNIENIE</w:t>
      </w:r>
    </w:p>
    <w:p w14:paraId="27AB6FA0" w14:textId="6758A2F1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Zarządzenie uchyla się z uwagi na brak zainteresowania wspólnot mieszkaniowych udziałem w Programie „Przyjazne Przestrzenie – Moje Podwórko”. Tym samym ustała potrzeba stosowania przedmiotowego prawa miejscowego. </w:t>
      </w:r>
    </w:p>
    <w:p w14:paraId="4E6FF79A" w14:textId="387AB90B" w:rsidR="00327565" w:rsidRDefault="00327565" w:rsidP="00327565">
      <w:pPr>
        <w:jc w:val="both"/>
        <w:rPr>
          <w:rFonts w:ascii="Times New Roman" w:eastAsia="Calibri" w:hAnsi="Times New Roman" w:cs="Times New Roman"/>
        </w:rPr>
      </w:pPr>
    </w:p>
    <w:p w14:paraId="5719BCA0" w14:textId="7EBAAEFF" w:rsidR="00327565" w:rsidRDefault="00327565" w:rsidP="0032756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bookmarkStart w:id="1" w:name="_Hlk116992767"/>
      <w:r>
        <w:rPr>
          <w:rFonts w:ascii="Times New Roman" w:eastAsia="Calibri" w:hAnsi="Times New Roman" w:cs="Times New Roman"/>
        </w:rPr>
        <w:t>DYREKTOR DEPARTAMENTU</w:t>
      </w:r>
    </w:p>
    <w:p w14:paraId="5AD8747B" w14:textId="6AA1781A" w:rsidR="00327565" w:rsidRDefault="00327565" w:rsidP="0032756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GEODETA MIEJSKI</w:t>
      </w:r>
    </w:p>
    <w:p w14:paraId="4F896A17" w14:textId="77777777" w:rsidR="00327565" w:rsidRDefault="00327565" w:rsidP="0032756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B40D28A" w14:textId="7145D783" w:rsidR="00327565" w:rsidRPr="00327565" w:rsidRDefault="00327565" w:rsidP="00327565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  Sławomir Skorupa</w:t>
      </w:r>
    </w:p>
    <w:bookmarkEnd w:id="1"/>
    <w:p w14:paraId="5D1A7D6E" w14:textId="77777777" w:rsidR="0065481D" w:rsidRDefault="0065481D"/>
    <w:sectPr w:rsidR="00654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565"/>
    <w:rsid w:val="000A36E5"/>
    <w:rsid w:val="00327565"/>
    <w:rsid w:val="00580522"/>
    <w:rsid w:val="00637BE1"/>
    <w:rsid w:val="0065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2AA4"/>
  <w15:chartTrackingRefBased/>
  <w15:docId w15:val="{4D667C1F-F434-4CB1-A2FB-A131D2A45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Grontkowska</dc:creator>
  <cp:keywords/>
  <dc:description/>
  <cp:lastModifiedBy>Maria Wilgatek</cp:lastModifiedBy>
  <cp:revision>2</cp:revision>
  <dcterms:created xsi:type="dcterms:W3CDTF">2022-10-18T12:05:00Z</dcterms:created>
  <dcterms:modified xsi:type="dcterms:W3CDTF">2022-10-18T12:05:00Z</dcterms:modified>
</cp:coreProperties>
</file>