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września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389/2020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3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421/2022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0,0616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EL1E/00030135/7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152.000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304/1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EL1E/00039431/5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165.100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Poprzeczna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31/4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0,0174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EL1E/00048464/1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210.100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Henryka Sienkiewicza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EL1E/00024392/1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153.100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421/2022 z dnia 14 września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2022-09-19T08:07:59Z</dcterms:created>
  <dcterms:modified xsi:type="dcterms:W3CDTF">2022-09-19T08:07:59Z</dcterms:modified>
  <cp:category>Akt prawny</cp:category>
</cp:coreProperties>
</file>