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F3E" w:rsidRDefault="00622DB3" w:rsidP="00055F3E">
      <w:pPr>
        <w:jc w:val="center"/>
        <w:rPr>
          <w:b/>
          <w:caps/>
        </w:rPr>
      </w:pPr>
      <w:r>
        <w:rPr>
          <w:b/>
          <w:caps/>
        </w:rPr>
        <w:t xml:space="preserve">Zarządzenie Nr 507/221 </w:t>
      </w:r>
      <w:r w:rsidR="00055F3E">
        <w:rPr>
          <w:b/>
          <w:caps/>
        </w:rPr>
        <w:br/>
        <w:t>Prezydenta Miasta Elbląg</w:t>
      </w:r>
    </w:p>
    <w:p w:rsidR="00055F3E" w:rsidRDefault="00622DB3" w:rsidP="00055F3E">
      <w:pPr>
        <w:spacing w:before="280" w:after="280"/>
        <w:jc w:val="center"/>
        <w:rPr>
          <w:b/>
          <w:caps/>
        </w:rPr>
      </w:pPr>
      <w:r>
        <w:t>z dnia 2 grudnia</w:t>
      </w:r>
      <w:r w:rsidR="00055F3E">
        <w:t> 2021 r.</w:t>
      </w:r>
    </w:p>
    <w:p w:rsidR="00055F3E" w:rsidRDefault="00055F3E" w:rsidP="00055F3E">
      <w:pPr>
        <w:keepNext/>
        <w:spacing w:after="480"/>
        <w:jc w:val="center"/>
      </w:pPr>
      <w:r>
        <w:rPr>
          <w:b/>
        </w:rPr>
        <w:t>w sprawie sporządzenia i ogłoszenia wykazu nieruchomości przeznaczonych do użyczenia</w:t>
      </w:r>
    </w:p>
    <w:p w:rsidR="00055F3E" w:rsidRDefault="00055F3E" w:rsidP="00055F3E">
      <w:pPr>
        <w:keepLines/>
        <w:spacing w:before="120" w:after="120"/>
        <w:ind w:firstLine="227"/>
      </w:pPr>
      <w:r>
        <w:t xml:space="preserve">Na podstawie art.35 ust.1 i 2 ustawy z dnia 21 sierpnia 1997 r. o gospodarce nieruchomościami                         (Dz.U. z 2021 r. poz. 1899, z </w:t>
      </w:r>
      <w:proofErr w:type="spellStart"/>
      <w:r>
        <w:t>późn</w:t>
      </w:r>
      <w:proofErr w:type="spellEnd"/>
      <w:r>
        <w:t>. zm.) zarządza się, co następuje:</w:t>
      </w:r>
    </w:p>
    <w:p w:rsidR="00055F3E" w:rsidRDefault="00055F3E" w:rsidP="00055F3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055F3E" w:rsidRDefault="00055F3E" w:rsidP="00055F3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055F3E" w:rsidRDefault="00055F3E" w:rsidP="00055F3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Ogłasza się wykaz nieruchomości przeznaczonych do użyczenia wymienionych w załączniku </w:t>
      </w:r>
      <w:r w:rsidR="00115B2A">
        <w:rPr>
          <w:color w:val="000000"/>
          <w:u w:color="000000"/>
        </w:rPr>
        <w:t xml:space="preserve">                     </w:t>
      </w:r>
      <w:r>
        <w:rPr>
          <w:color w:val="000000"/>
          <w:u w:color="000000"/>
        </w:rPr>
        <w:t>do niniejszego zarządzenia.</w:t>
      </w:r>
    </w:p>
    <w:p w:rsidR="00055F3E" w:rsidRDefault="00055F3E" w:rsidP="00055F3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Wykaz nieruchomości, o którym mowa w ust. 1 podlega ogłoszeniu poprzez wywieszenie na tablicy ogłoszeń w siedzibie Urzędu Miejskiego w Elblągu </w:t>
      </w:r>
      <w:r w:rsidR="0046453A">
        <w:rPr>
          <w:color w:val="000000"/>
          <w:u w:color="000000"/>
        </w:rPr>
        <w:t xml:space="preserve">na okres 21 dni </w:t>
      </w:r>
      <w:r>
        <w:rPr>
          <w:color w:val="000000"/>
          <w:u w:color="000000"/>
        </w:rPr>
        <w:t>oraz umieszczenie na stronie internetowej Urzędu Miejskiego w Elblągu, a ponadto informacja o jego wywieszeniu podana zostanie do wiadomości publicznej poprzez ogłoszenie w prasie lokalnej.</w:t>
      </w:r>
    </w:p>
    <w:p w:rsidR="00055F3E" w:rsidRDefault="00055F3E" w:rsidP="00055F3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Miasta.</w:t>
      </w:r>
    </w:p>
    <w:p w:rsidR="00055F3E" w:rsidRPr="00AB2731" w:rsidRDefault="00055F3E" w:rsidP="00055F3E">
      <w:pPr>
        <w:keepLines/>
        <w:spacing w:before="120" w:after="120"/>
        <w:ind w:firstLine="340"/>
        <w:rPr>
          <w:b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A77B3E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Default="00125C67" w:rsidP="00055F3E">
      <w:pPr>
        <w:keepLines/>
        <w:spacing w:before="120" w:after="120"/>
        <w:rPr>
          <w:color w:val="000000"/>
          <w:u w:color="000000"/>
        </w:rPr>
      </w:pPr>
    </w:p>
    <w:p w:rsidR="00125C67" w:rsidRPr="00C40DC2" w:rsidRDefault="00125C67" w:rsidP="003A1730">
      <w:pPr>
        <w:autoSpaceDE w:val="0"/>
        <w:autoSpaceDN w:val="0"/>
        <w:adjustRightInd w:val="0"/>
        <w:ind w:left="-426"/>
        <w:jc w:val="center"/>
        <w:rPr>
          <w:szCs w:val="22"/>
          <w:lang w:bidi="ar-SA"/>
        </w:rPr>
      </w:pPr>
      <w:r w:rsidRPr="00C40DC2">
        <w:rPr>
          <w:b/>
          <w:bCs/>
          <w:szCs w:val="22"/>
          <w:lang w:bidi="ar-SA"/>
        </w:rPr>
        <w:lastRenderedPageBreak/>
        <w:t>Uzasadnienie</w:t>
      </w:r>
    </w:p>
    <w:p w:rsidR="00B97764" w:rsidRPr="00B97764" w:rsidRDefault="00125C67" w:rsidP="00B97764">
      <w:pPr>
        <w:autoSpaceDE w:val="0"/>
        <w:autoSpaceDN w:val="0"/>
        <w:adjustRightInd w:val="0"/>
        <w:spacing w:before="120" w:after="120"/>
        <w:ind w:firstLine="227"/>
        <w:rPr>
          <w:color w:val="000000"/>
          <w:szCs w:val="22"/>
          <w:u w:color="000000"/>
          <w:lang w:bidi="ar-SA"/>
        </w:rPr>
        <w:sectPr w:rsidR="00B97764" w:rsidRPr="00B9776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szCs w:val="22"/>
          <w:lang w:bidi="ar-SA"/>
        </w:rPr>
        <w:t xml:space="preserve">W związku z zamiarem </w:t>
      </w:r>
      <w:r w:rsidR="0076050B">
        <w:rPr>
          <w:szCs w:val="22"/>
          <w:lang w:bidi="ar-SA"/>
        </w:rPr>
        <w:t xml:space="preserve">wsparcia realizacji zadania publicznego </w:t>
      </w:r>
      <w:r w:rsidR="0076050B">
        <w:rPr>
          <w:color w:val="000000"/>
          <w:szCs w:val="22"/>
          <w:u w:color="000000"/>
          <w:lang w:bidi="ar-SA"/>
        </w:rPr>
        <w:t xml:space="preserve"> pt. „</w:t>
      </w:r>
      <w:r w:rsidR="00B97764">
        <w:rPr>
          <w:color w:val="000000"/>
          <w:szCs w:val="22"/>
          <w:u w:color="000000"/>
          <w:lang w:bidi="ar-SA"/>
        </w:rPr>
        <w:t xml:space="preserve">Prowadzenie schroniska dla zwierząt  w Elblągu zlokalizowanego przy ul. Królewieckiej 233 </w:t>
      </w:r>
      <w:r w:rsidR="00B97764" w:rsidRPr="00B97764">
        <w:rPr>
          <w:bCs/>
          <w:szCs w:val="22"/>
        </w:rPr>
        <w:t>w okresie od 1 stycznia 2022 r. do 31 grudnia 2024 r.</w:t>
      </w:r>
      <w:r w:rsidR="00B97764">
        <w:rPr>
          <w:bCs/>
          <w:szCs w:val="22"/>
        </w:rPr>
        <w:t xml:space="preserve">” zachodzi potrzeba użyczenia działki </w:t>
      </w:r>
      <w:r w:rsidR="00B97764">
        <w:rPr>
          <w:color w:val="000000"/>
          <w:szCs w:val="22"/>
          <w:u w:color="000000"/>
          <w:lang w:bidi="ar-SA"/>
        </w:rPr>
        <w:t xml:space="preserve">nr </w:t>
      </w:r>
      <w:r w:rsidR="00B97764" w:rsidRPr="00B97764">
        <w:rPr>
          <w:color w:val="000000"/>
          <w:szCs w:val="22"/>
          <w:u w:color="000000"/>
          <w:lang w:bidi="ar-SA"/>
        </w:rPr>
        <w:t>542/2</w:t>
      </w:r>
      <w:r w:rsidR="00B97764">
        <w:rPr>
          <w:color w:val="000000"/>
          <w:szCs w:val="22"/>
          <w:u w:color="000000"/>
          <w:lang w:bidi="ar-SA"/>
        </w:rPr>
        <w:t xml:space="preserve"> </w:t>
      </w:r>
      <w:proofErr w:type="spellStart"/>
      <w:r w:rsidR="00B97764">
        <w:rPr>
          <w:color w:val="000000"/>
          <w:szCs w:val="22"/>
          <w:u w:color="000000"/>
          <w:lang w:bidi="ar-SA"/>
        </w:rPr>
        <w:t>obr</w:t>
      </w:r>
      <w:proofErr w:type="spellEnd"/>
      <w:r w:rsidR="00B97764">
        <w:rPr>
          <w:color w:val="000000"/>
          <w:szCs w:val="22"/>
          <w:u w:color="000000"/>
          <w:lang w:bidi="ar-SA"/>
        </w:rPr>
        <w:t xml:space="preserve">. 5. </w:t>
      </w:r>
    </w:p>
    <w:p w:rsidR="00A77B3E" w:rsidRDefault="00115B2A">
      <w:pPr>
        <w:keepNext/>
        <w:spacing w:before="120" w:after="120" w:line="360" w:lineRule="auto"/>
        <w:ind w:left="1030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</w:t>
      </w:r>
      <w:r w:rsidR="00622DB3">
        <w:rPr>
          <w:color w:val="000000"/>
          <w:u w:color="000000"/>
        </w:rPr>
        <w:t>507/2021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 w:rsidR="00622DB3">
        <w:rPr>
          <w:color w:val="000000"/>
          <w:u w:color="000000"/>
        </w:rPr>
        <w:t>2 grudnia 2021</w:t>
      </w:r>
      <w:bookmarkStart w:id="0" w:name="_GoBack"/>
      <w:bookmarkEnd w:id="0"/>
    </w:p>
    <w:p w:rsidR="00A77B3E" w:rsidRDefault="00115B2A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1154"/>
        <w:gridCol w:w="889"/>
        <w:gridCol w:w="1936"/>
        <w:gridCol w:w="1478"/>
        <w:gridCol w:w="2172"/>
        <w:gridCol w:w="2054"/>
        <w:gridCol w:w="2525"/>
        <w:gridCol w:w="1744"/>
      </w:tblGrid>
      <w:tr w:rsidR="0017553D" w:rsidTr="00055F3E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 xml:space="preserve">Powierzchnia użyczenia </w:t>
            </w:r>
          </w:p>
          <w:p w:rsidR="0017553D" w:rsidRDefault="00115B2A">
            <w:pPr>
              <w:jc w:val="center"/>
            </w:pPr>
            <w:r>
              <w:t>w ha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 xml:space="preserve">Sposób zagospodarowania 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Okres użyczenia</w:t>
            </w:r>
          </w:p>
        </w:tc>
      </w:tr>
      <w:tr w:rsidR="0017553D" w:rsidTr="00055F3E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17553D" w:rsidRDefault="00115B2A">
            <w:pPr>
              <w:jc w:val="center"/>
            </w:pPr>
            <w:r>
              <w:t>całkowita działki w ha</w:t>
            </w:r>
          </w:p>
        </w:tc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7553D" w:rsidTr="00055F3E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17553D" w:rsidTr="00055F3E">
        <w:trPr>
          <w:trHeight w:val="115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F3E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  <w:r w:rsidR="00115B2A">
              <w:t>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542/2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EL1E/00066515/6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1,4571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0,6020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ul. Królewiecka 233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schronisko dla zwierząt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15B2A">
            <w:pPr>
              <w:jc w:val="center"/>
              <w:rPr>
                <w:color w:val="000000"/>
                <w:u w:color="000000"/>
              </w:rPr>
            </w:pPr>
            <w:r>
              <w:t>3 lata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55F3E"/>
    <w:rsid w:val="00115B2A"/>
    <w:rsid w:val="00125C67"/>
    <w:rsid w:val="0017553D"/>
    <w:rsid w:val="00265DA1"/>
    <w:rsid w:val="003A1730"/>
    <w:rsid w:val="0046453A"/>
    <w:rsid w:val="004901CD"/>
    <w:rsid w:val="00622DB3"/>
    <w:rsid w:val="0076050B"/>
    <w:rsid w:val="00A77B3E"/>
    <w:rsid w:val="00B97764"/>
    <w:rsid w:val="00CA2A55"/>
    <w:rsid w:val="00EB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375F78B-361E-4FC0-92F5-DE9B0628C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055F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55F3E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B97764"/>
    <w:pPr>
      <w:jc w:val="center"/>
    </w:pPr>
    <w:rPr>
      <w:b/>
      <w:sz w:val="28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B97764"/>
    <w:rPr>
      <w:b/>
      <w:sz w:val="28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278</Words>
  <Characters>1672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487 /2020 z dnia 8 grudnia 2020 r.</vt:lpstr>
      <vt:lpstr/>
    </vt:vector>
  </TitlesOfParts>
  <Company>Prezydent Miasta Elbląg</Company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487 /2020 z dnia 8 grudnia 2020 r.</dc:title>
  <dc:subject>w sprawie sporządzenia i^ogłoszenia wykazu nieruchomości
przeznaczonych do użyczenia</dc:subject>
  <dc:creator>anwoj</dc:creator>
  <cp:lastModifiedBy>Iwona Opaczewska</cp:lastModifiedBy>
  <cp:revision>9</cp:revision>
  <cp:lastPrinted>2021-11-26T06:26:00Z</cp:lastPrinted>
  <dcterms:created xsi:type="dcterms:W3CDTF">2021-11-23T13:37:00Z</dcterms:created>
  <dcterms:modified xsi:type="dcterms:W3CDTF">2022-09-12T07:17:00Z</dcterms:modified>
  <cp:category>Akt prawny</cp:category>
</cp:coreProperties>
</file>