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364/2022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lipca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48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364/2022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19 lipca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Henryka Barona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140/1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0,0227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EL1E/00036200/6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154.900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Brzeska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0,0639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EL1E/00026494/0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145.400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Pawia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1253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0,0412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EL1E/00021448/8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125.400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Kręgielna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77/21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0,0179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EL1E/00047150/0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157.900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364/2022 z dnia 19 lipca 2022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2022-07-21T08:06:10Z</dcterms:created>
  <dcterms:modified xsi:type="dcterms:W3CDTF">2022-07-21T08:06:10Z</dcterms:modified>
  <cp:category>Akt prawny</cp:category>
</cp:coreProperties>
</file>