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148/2022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kwietnia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sprzedaży na rzecz użytkowników wieczystych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Przeznacza się do sprzedaży na rzecz użytkowników wieczystych nieruchomości gruntowe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148/2022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 kwietnia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95"/>
        <w:gridCol w:w="1531"/>
        <w:gridCol w:w="1050"/>
        <w:gridCol w:w="901"/>
        <w:gridCol w:w="1006"/>
        <w:gridCol w:w="946"/>
        <w:gridCol w:w="3303"/>
        <w:gridCol w:w="1141"/>
        <w:gridCol w:w="2057"/>
        <w:gridCol w:w="23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90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Tryb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Niska 5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41544/7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56/2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0,0727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Działka zabudowana.Przeznaczona w MPZP - pod zabudowę usługową.           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80.370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Królewiecka 221a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41034/9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490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0,0932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Działka zabudowana.Przeznaczona w MPZP - pod zabudowę usługową oraz techniczno - produkcyjną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108.898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7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20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148/2022 z dnia 5 kwietnia 2022 r.</dc:title>
  <dc:subject>w sprawie sporządzenia i^ogłoszenia wykazu nieruchomości
przeznaczonych do sprzedaży na^rzecz^użytkowników wieczystych</dc:subject>
  <dc:creator>kazab</dc:creator>
  <cp:lastModifiedBy>kazab</cp:lastModifiedBy>
  <cp:revision>1</cp:revision>
  <dcterms:created xsi:type="dcterms:W3CDTF">2022-04-07T14:32:10Z</dcterms:created>
  <dcterms:modified xsi:type="dcterms:W3CDTF">2022-04-07T14:32:10Z</dcterms:modified>
  <cp:category>Akt prawny</cp:category>
</cp:coreProperties>
</file>