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31F6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F2F15">
        <w:rPr>
          <w:b/>
          <w:caps/>
        </w:rPr>
        <w:t>565/2021</w:t>
      </w:r>
      <w:r>
        <w:rPr>
          <w:b/>
          <w:caps/>
        </w:rPr>
        <w:br/>
        <w:t>Prezydenta Miasta Elbląg</w:t>
      </w:r>
    </w:p>
    <w:p w:rsidR="00A77B3E" w:rsidRDefault="00431F65">
      <w:pPr>
        <w:spacing w:before="280" w:after="280"/>
        <w:jc w:val="center"/>
        <w:rPr>
          <w:b/>
          <w:caps/>
        </w:rPr>
      </w:pPr>
      <w:r>
        <w:t xml:space="preserve">z dnia </w:t>
      </w:r>
      <w:r w:rsidR="007F2F15">
        <w:t>31 grudnia 2021</w:t>
      </w:r>
      <w:r>
        <w:t xml:space="preserve"> r.</w:t>
      </w:r>
    </w:p>
    <w:p w:rsidR="00A77B3E" w:rsidRDefault="00431F6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31F65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(t.j. Dz.U. z 2021 r. poz. 1899 ze zm.)</w:t>
      </w:r>
    </w:p>
    <w:p w:rsidR="00A77B3E" w:rsidRDefault="00431F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 do niniejszego Zarządzenia.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31F65" w:rsidRDefault="00431F65">
      <w:pPr>
        <w:keepLines/>
        <w:spacing w:before="120" w:after="120"/>
        <w:rPr>
          <w:color w:val="000000"/>
          <w:u w:color="000000"/>
        </w:rPr>
        <w:sectPr w:rsidR="00431F6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31F65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</w:t>
      </w:r>
      <w:r w:rsidR="007F2F15">
        <w:rPr>
          <w:color w:val="000000"/>
          <w:u w:color="000000"/>
        </w:rPr>
        <w:t>565/2021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7F2F15">
        <w:rPr>
          <w:color w:val="000000"/>
          <w:u w:color="000000"/>
        </w:rPr>
        <w:t>31 grudnia 2021</w:t>
      </w:r>
      <w:bookmarkStart w:id="0" w:name="_GoBack"/>
      <w:bookmarkEnd w:id="0"/>
      <w:r>
        <w:rPr>
          <w:color w:val="000000"/>
          <w:u w:color="000000"/>
        </w:rPr>
        <w:t> r.</w:t>
      </w:r>
    </w:p>
    <w:p w:rsidR="00A77B3E" w:rsidRDefault="00431F6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7E07E1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F65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E07E1" w:rsidRDefault="00431F65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7E07E1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07E1">
        <w:trPr>
          <w:trHeight w:val="64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54F9">
            <w:pPr>
              <w:jc w:val="center"/>
              <w:rPr>
                <w:color w:val="000000"/>
                <w:u w:color="000000"/>
              </w:rPr>
            </w:pPr>
            <w:r>
              <w:t>Jana Amosa Komeńskiego 3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54F9">
            <w:pPr>
              <w:jc w:val="center"/>
              <w:rPr>
                <w:color w:val="000000"/>
                <w:u w:color="000000"/>
              </w:rPr>
            </w:pPr>
            <w:r>
              <w:t>39445/6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54F9">
            <w:pPr>
              <w:jc w:val="center"/>
              <w:rPr>
                <w:color w:val="000000"/>
                <w:u w:color="000000"/>
              </w:rPr>
            </w:pPr>
            <w:r>
              <w:t>853/11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54F9">
            <w:pPr>
              <w:jc w:val="center"/>
              <w:rPr>
                <w:color w:val="000000"/>
                <w:u w:color="000000"/>
              </w:rPr>
            </w:pPr>
            <w:r>
              <w:t>0,0682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54F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3C54F9" w:rsidRDefault="00431F65">
            <w:pPr>
              <w:jc w:val="center"/>
              <w:rPr>
                <w:color w:val="000000"/>
                <w:szCs w:val="22"/>
                <w:u w:color="000000"/>
              </w:rPr>
            </w:pPr>
            <w:r w:rsidRPr="003C54F9">
              <w:rPr>
                <w:szCs w:val="22"/>
              </w:rPr>
              <w:t xml:space="preserve">Nieruchomość niezabudowana. </w:t>
            </w:r>
          </w:p>
          <w:p w:rsidR="007E07E1" w:rsidRDefault="00431F65" w:rsidP="003C54F9">
            <w:pPr>
              <w:jc w:val="center"/>
            </w:pPr>
            <w:r w:rsidRPr="003C54F9">
              <w:rPr>
                <w:szCs w:val="22"/>
              </w:rPr>
              <w:t xml:space="preserve"> </w:t>
            </w:r>
            <w:r w:rsidR="003C54F9" w:rsidRPr="003C54F9">
              <w:rPr>
                <w:szCs w:val="22"/>
              </w:rPr>
              <w:t xml:space="preserve">przeznaczenie w MPZP: </w:t>
            </w:r>
            <w:r w:rsidR="003C54F9">
              <w:rPr>
                <w:szCs w:val="22"/>
              </w:rPr>
              <w:t>funkcja</w:t>
            </w:r>
            <w:r w:rsidR="003C54F9" w:rsidRPr="003C54F9">
              <w:rPr>
                <w:szCs w:val="22"/>
              </w:rPr>
              <w:t xml:space="preserve">  usługow</w:t>
            </w:r>
            <w:r w:rsidR="003C54F9">
              <w:rPr>
                <w:szCs w:val="22"/>
              </w:rPr>
              <w:t>a i przemysłowo-składowa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3C54F9" w:rsidP="003C54F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73</w:t>
            </w:r>
            <w:r w:rsidR="00431F65">
              <w:rPr>
                <w:b/>
              </w:rPr>
              <w:t>.</w:t>
            </w:r>
            <w:r>
              <w:rPr>
                <w:b/>
              </w:rPr>
              <w:t>0</w:t>
            </w:r>
            <w:r w:rsidR="00431F65">
              <w:rPr>
                <w:b/>
              </w:rPr>
              <w:t>00 zł</w:t>
            </w:r>
          </w:p>
        </w:tc>
      </w:tr>
      <w:tr w:rsidR="007E07E1">
        <w:trPr>
          <w:trHeight w:val="25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E07E1" w:rsidRDefault="00431F6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431F65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7E07E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1F65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7E07E1" w:rsidRDefault="00431F65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7E07E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E07E1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1F6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3C54F9"/>
    <w:rsid w:val="00431F65"/>
    <w:rsid w:val="007E07E1"/>
    <w:rsid w:val="007F2F1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536/2021 z dnia 24 grudnia 2021 r.</vt:lpstr>
      <vt:lpstr/>
    </vt:vector>
  </TitlesOfParts>
  <Company>Prezydent Miasta Elbląg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536/2021 z dnia 24 grudnia 2021 r.</dc:title>
  <dc:subject>w sprawie sporządzenia i^ogłoszenia wykazu nieruchomości przeznaczonych do zbycia</dc:subject>
  <dc:creator>alklo</dc:creator>
  <cp:lastModifiedBy>Aleksandra Kłos</cp:lastModifiedBy>
  <cp:revision>4</cp:revision>
  <dcterms:created xsi:type="dcterms:W3CDTF">2021-12-28T09:38:00Z</dcterms:created>
  <dcterms:modified xsi:type="dcterms:W3CDTF">2022-01-05T11:33:00Z</dcterms:modified>
  <cp:category>Akt prawny</cp:category>
</cp:coreProperties>
</file>