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350F" w14:textId="245628C3" w:rsidR="00510FCE" w:rsidRDefault="00510FCE" w:rsidP="00510FCE">
      <w:pPr>
        <w:jc w:val="center"/>
        <w:rPr>
          <w:rFonts w:ascii="Tahoma" w:hAnsi="Tahoma" w:cs="Tahoma"/>
        </w:rPr>
      </w:pPr>
      <w:r w:rsidRPr="00510FCE">
        <w:rPr>
          <w:rFonts w:ascii="Tahoma" w:hAnsi="Tahoma" w:cs="Tahoma"/>
        </w:rPr>
        <w:t>Informacja dotycząca przetwarzania danych osobowych</w:t>
      </w:r>
    </w:p>
    <w:p w14:paraId="186692E4" w14:textId="77777777" w:rsidR="00510FCE" w:rsidRPr="00510FCE" w:rsidRDefault="00510FCE" w:rsidP="00510FCE">
      <w:pPr>
        <w:jc w:val="center"/>
        <w:rPr>
          <w:rFonts w:ascii="Tahoma" w:hAnsi="Tahoma" w:cs="Tahoma"/>
        </w:rPr>
      </w:pPr>
    </w:p>
    <w:p w14:paraId="3FCD70DD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ab/>
      </w:r>
      <w:r w:rsidRPr="00510FCE">
        <w:rPr>
          <w:rFonts w:ascii="Tahoma" w:hAnsi="Tahoma" w:cs="Tahoma"/>
        </w:rPr>
        <w:t xml:space="preserve">Administratorem Państwa danych osobowych jest Gmina Miasto Elbląg z siedzibą przy ul. Łączności 1, 82-300 Elbląg, reprezentowana przez: Prezydenta Miasta Elbląg. </w:t>
      </w:r>
    </w:p>
    <w:p w14:paraId="1FBD1A61" w14:textId="16057E10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1) Administrator wyznaczył Inspektora Ochrony Danych, kontakt: tel. 55 239 33 28, e-mail: </w:t>
      </w:r>
      <w:hyperlink r:id="rId4" w:history="1">
        <w:r w:rsidRPr="00A96F7C">
          <w:rPr>
            <w:rStyle w:val="Hipercze"/>
            <w:rFonts w:ascii="Tahoma" w:hAnsi="Tahoma" w:cs="Tahoma"/>
          </w:rPr>
          <w:t>iod@umelblag.pl</w:t>
        </w:r>
      </w:hyperlink>
      <w:r w:rsidRPr="00510FCE">
        <w:rPr>
          <w:rFonts w:ascii="Tahoma" w:hAnsi="Tahoma" w:cs="Tahoma"/>
        </w:rPr>
        <w:t xml:space="preserve"> </w:t>
      </w:r>
    </w:p>
    <w:p w14:paraId="333C859F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2) Dane osobowe przetwarzane są w celu przyznania Stypendiów Sportowych, na podstawie Uchwała Rady Miejskiej w Elblągu w sprawie ustanowienia, trybu i zasad przyznawania Stypendiów Sportowych Gminy Miasto Elbląg. </w:t>
      </w:r>
    </w:p>
    <w:p w14:paraId="08DDB988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3) Dane osobowe udostępniane są Zespołowi ds. stypendiów powołanemu Zarządzeniem Prezydenta Miasta Elbląg. </w:t>
      </w:r>
    </w:p>
    <w:p w14:paraId="0E8B4CA1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4) Dane osobowe przechowywane są przez okres 10 lat. </w:t>
      </w:r>
    </w:p>
    <w:p w14:paraId="66A3F9C9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5) Podanie danych osobowych jest dobrowolne, ale niezbędne do przyznania Stypendium Sportowego. </w:t>
      </w:r>
    </w:p>
    <w:p w14:paraId="4C0FCA56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6) Posiadają Państwo prawo do: </w:t>
      </w:r>
    </w:p>
    <w:p w14:paraId="5D7D8919" w14:textId="77777777" w:rsid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 xml:space="preserve">- dostępu do treści swoich danych, ich sprostowania, </w:t>
      </w:r>
    </w:p>
    <w:p w14:paraId="5C3C32AB" w14:textId="14D2290D" w:rsidR="007B7B4F" w:rsidRPr="00510FCE" w:rsidRDefault="00510FCE" w:rsidP="00510FCE">
      <w:pPr>
        <w:jc w:val="both"/>
        <w:rPr>
          <w:rFonts w:ascii="Tahoma" w:hAnsi="Tahoma" w:cs="Tahoma"/>
        </w:rPr>
      </w:pPr>
      <w:r w:rsidRPr="00510FCE">
        <w:rPr>
          <w:rFonts w:ascii="Tahoma" w:hAnsi="Tahoma" w:cs="Tahoma"/>
        </w:rPr>
        <w:t>- prawo do złożenia skargi do organu nadzorczego: Prezesa Urzędu Ochrony Danych Osobowych, ul. Stawki 2, 00-193 Warszawa.</w:t>
      </w:r>
    </w:p>
    <w:sectPr w:rsidR="007B7B4F" w:rsidRPr="00510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CE"/>
    <w:rsid w:val="00510FCE"/>
    <w:rsid w:val="007B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5709"/>
  <w15:chartTrackingRefBased/>
  <w15:docId w15:val="{349C27CD-2E73-4B0F-896C-1DACCF72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2021-11-15T12:48:00Z</dcterms:created>
  <dcterms:modified xsi:type="dcterms:W3CDTF">2021-11-15T12:50:00Z</dcterms:modified>
</cp:coreProperties>
</file>