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F426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393/2021</w:t>
      </w:r>
      <w:r>
        <w:rPr>
          <w:b/>
          <w:caps/>
        </w:rPr>
        <w:br/>
        <w:t>Prezydenta Miasta Elbląg</w:t>
      </w:r>
    </w:p>
    <w:p w:rsidR="00A77B3E" w:rsidRDefault="005F4266">
      <w:pPr>
        <w:spacing w:before="280" w:after="280"/>
        <w:jc w:val="center"/>
        <w:rPr>
          <w:b/>
          <w:caps/>
        </w:rPr>
      </w:pPr>
      <w:r>
        <w:t>z dnia 10 września 2021 r.</w:t>
      </w:r>
    </w:p>
    <w:p w:rsidR="00A77B3E" w:rsidRDefault="005F4266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5F4266">
      <w:pPr>
        <w:keepLines/>
        <w:spacing w:before="120" w:after="120"/>
      </w:pPr>
      <w:r>
        <w:t>Na podstawie art. 35 ust.1 i 2 ustawy z dnia 21 sierpnia 1997 r. o gospodarce nieruchomościami 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5F426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F426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:rsidR="00A77B3E" w:rsidRDefault="005F426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:rsidR="00A77B3E" w:rsidRDefault="005F426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5F426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5F426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F4266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5F4266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393/2021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10 września 2021 r.</w:t>
      </w:r>
    </w:p>
    <w:p w:rsidR="00A77B3E" w:rsidRDefault="005F4266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1224"/>
        <w:gridCol w:w="1055"/>
        <w:gridCol w:w="1899"/>
        <w:gridCol w:w="1491"/>
        <w:gridCol w:w="1460"/>
        <w:gridCol w:w="1874"/>
        <w:gridCol w:w="3080"/>
        <w:gridCol w:w="1815"/>
      </w:tblGrid>
      <w:tr w:rsidR="002D4B95" w:rsidTr="0042013A"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2D4B95" w:rsidRDefault="005F4266">
            <w:pPr>
              <w:jc w:val="center"/>
            </w:pPr>
            <w:r>
              <w:t>w ha</w:t>
            </w:r>
          </w:p>
        </w:tc>
        <w:tc>
          <w:tcPr>
            <w:tcW w:w="1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2D4B95" w:rsidTr="0042013A"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2D4B95" w:rsidRDefault="005F4266">
            <w:pPr>
              <w:jc w:val="center"/>
            </w:pPr>
            <w:r>
              <w:t>w ha</w:t>
            </w: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2D4B95" w:rsidTr="0042013A">
        <w:trPr>
          <w:trHeight w:val="27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2D4B95" w:rsidTr="0042013A">
        <w:trPr>
          <w:trHeight w:val="27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416/3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EL1E/00038673/6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0,1464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0,0145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przy ul. Fromborskiej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2D4B95" w:rsidTr="0042013A">
        <w:trPr>
          <w:trHeight w:val="27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50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EL1E/00069416/3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6,0389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0,1000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Gen. Jarosława Dąbrowskiego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2D4B95" w:rsidTr="0042013A">
        <w:trPr>
          <w:trHeight w:val="27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784</w:t>
            </w:r>
          </w:p>
          <w:p w:rsidR="002D4B95" w:rsidRDefault="005F4266">
            <w:pPr>
              <w:jc w:val="center"/>
            </w:pPr>
            <w:r>
              <w:t>791/2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EL1E/00042915/6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0,0042</w:t>
            </w:r>
          </w:p>
          <w:p w:rsidR="002D4B95" w:rsidRDefault="005F4266">
            <w:pPr>
              <w:jc w:val="center"/>
            </w:pPr>
            <w:r>
              <w:t>0,0508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0,0042</w:t>
            </w:r>
          </w:p>
          <w:p w:rsidR="002D4B95" w:rsidRDefault="005F4266">
            <w:pPr>
              <w:jc w:val="center"/>
            </w:pPr>
            <w:r>
              <w:t>0,0508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ul. Królewiecka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mieszkaniowe - przyległe do innych nieruchomości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0,30 zł/m2/rok</w:t>
            </w:r>
          </w:p>
        </w:tc>
      </w:tr>
      <w:tr w:rsidR="002D4B95" w:rsidTr="0042013A">
        <w:trPr>
          <w:trHeight w:val="277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307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EL1E/00092868/6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0,0072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0,0013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ul. Mikołaja Kopernika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4266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</w:tbl>
    <w:p w:rsidR="00A77B3E" w:rsidRDefault="005F4266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5F4266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oraz cenników opłat za korzystanie z obiektów sportowych stanowiących miejski zasób nieruchomości.</w:t>
      </w:r>
    </w:p>
    <w:p w:rsidR="00A77B3E" w:rsidRDefault="005F4266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Katarzyna Bachanek, Aneta Wojtaszek 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D4B95"/>
    <w:rsid w:val="0042013A"/>
    <w:rsid w:val="005F426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C9DDB1E-807B-408F-BBBE-2592FE00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2106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393/2021 z dnia 10 września 2021 r.</vt:lpstr>
      <vt:lpstr/>
    </vt:vector>
  </TitlesOfParts>
  <Company>Prezydent Miasta Elbląg</Company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393/2021 z dnia 10 września 2021 r.</dc:title>
  <dc:subject>w sprawie sporządzenia i^ogłoszenia wykazu nieruchomości
przeznaczonych do dzierżawy</dc:subject>
  <dc:creator>kabac</dc:creator>
  <cp:lastModifiedBy>Katarzyna Bachanek</cp:lastModifiedBy>
  <cp:revision>4</cp:revision>
  <dcterms:created xsi:type="dcterms:W3CDTF">2021-09-14T07:43:00Z</dcterms:created>
  <dcterms:modified xsi:type="dcterms:W3CDTF">2021-09-14T07:44:00Z</dcterms:modified>
  <cp:category>Akt prawny</cp:category>
</cp:coreProperties>
</file>