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151/2021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160" w:after="16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29 kwietnia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powołania komisji przetargowej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do przeprowadzenia przetargu na zbycie nieruchomości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 ze zm.)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 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ze zm.) oraz §8 ust 2. Rozporządzenia Rady Ministrów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2004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sposobu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trybu przeprowadzania przetargów oraz rokowań na zbycie nieruchomości (t.j.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poz.1490) zarządza się, co następuje: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Powołuje się komisję przetargową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składzie: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Sławomir Skorupa - Przewodniczący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Beata Kunc - Wiceprzewodniczący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Eliza Hryniewicz - Fieducik - Wiceprzewodnicząca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Aleksandra Kłos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Katarzyna Zaborowska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Anna Szczęśniak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Joanna Danilewicz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8)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Sylwia Przystasz - Biernacka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9)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Arleta Linda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10)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Mariola Sznajder - Członek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Celem komisji jest przeprowadzenie: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trzeciego ustnego przetargu nieograniczonego na sprzedaż nieruchomości gruntowej, stanowiącej własność Gminy Miasto Elbląg, 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przy ul. Bukowej 3,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oznaczonej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29 jako działka nr 258/3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0,3201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piątego ustnego przetargu nieograniczonego na sprzedaż nieruchomości, stanowiącej własność Gminy Miasto Elbląg, 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ul. Jaworowej, oznaczonej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29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jako działka nr 19/6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0,3507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drugiego ustnego przetargu nieograniczonego na sprzedaż nieruchomości, stanowiącej własność Gminy Miasto Elbląg, 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ul. Jarzębinowej 1, oznaczonej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29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jako działka nr 73/2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0,1911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drugiego ustnego przetargu nieograniczonego na sprzedaż nieruchomości, stanowiącej własność Gminy Miasto Elbląg, 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ul. Jodłowej 8, oznaczonej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29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jako działka nr 261/3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0,1536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piątego ustnego przetargu nieograniczonego na sprzedaż nieruchomości, stanowiącej własność Gminy Miasto Elbląg, 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ul. Rzemieślniczej, oznaczonej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jako działka nr 335/1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0,0869ha;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drugiego ustnego przetargu nieograniczonego na sprzedaż nieruchomości stanowiących własność Gminy Miasto Elbląg, położonych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przy ul. Bolesława Chrobrego, ul. Kruczej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ul. Sokolej, oznaczonych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jako działki nr 218/1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0,0888 ha,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218/2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0,0900 ha, nr 218/8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0,0840 ha, nr 218/9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0,0765 ha, nr 218/10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0,0840 ha, nr 218/11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0,0840 ha, nr 218/12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0,0867 ha, nr 218/16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0,0841 ha,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218/17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0,0840 ha, nr 218/18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0,0963 ha,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nr 218/22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0,0841 ha, nr 218/23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0,0840 ha, nr 218/24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0,0962 ha, nr 218/28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0,0793 ha, nr 218/29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0,0918 ha, nr 218/30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0,0794 ha, nr 218/31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0,0899 ha wraz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odpowiednimi udziałami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drogach oznaczonych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jako działki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218/38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0,3820 ha, nr 218/39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0,2966 ha.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przypadku nieobecności Przewodniczącego, zastępuje go Wiceprzewodniczący.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sectPr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151/2021 z dnia 29 kwietnia 2021 r.</dc:title>
  <dc:subject>w sprawie powołania komisji przetargowej
do przeprowadzenia przetargu na zbycie nieruchomości</dc:subject>
  <dc:creator>kazab</dc:creator>
  <cp:lastModifiedBy>kazab</cp:lastModifiedBy>
  <cp:revision>1</cp:revision>
  <dcterms:created xsi:type="dcterms:W3CDTF">2021-04-30T12:26:56Z</dcterms:created>
  <dcterms:modified xsi:type="dcterms:W3CDTF">2021-04-30T12:26:56Z</dcterms:modified>
  <cp:category>Akt prawny</cp:category>
</cp:coreProperties>
</file>