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F6182">
      <w:pPr>
        <w:spacing w:before="120" w:after="120"/>
        <w:ind w:firstLine="227"/>
        <w:jc w:val="center"/>
        <w:rPr>
          <w:color w:val="000000"/>
          <w:u w:color="000000"/>
        </w:rPr>
      </w:pPr>
      <w:bookmarkStart w:id="0" w:name="_GoBack"/>
      <w:bookmarkEnd w:id="0"/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0F618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 .................... 2020 r.</w:t>
      </w:r>
    </w:p>
    <w:p w:rsidR="00A77B3E" w:rsidRDefault="000F6182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powołania Zespołu ds. opracowania "Pakietu pomocowego dla elbląskich przedsiębiorców" i oceny merytorycznej składanych wniosków o przyznanie wsparcia wynikającego z tego pakietu dla ubiegających się o nie podmiotów</w:t>
      </w:r>
    </w:p>
    <w:p w:rsidR="00A77B3E" w:rsidRDefault="0095614F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Na podstawie §53 Regulaminu O</w:t>
      </w:r>
      <w:r w:rsidR="000F6182">
        <w:rPr>
          <w:color w:val="000000"/>
          <w:u w:color="000000"/>
        </w:rPr>
        <w:t>rganizacyjnego Urzędu Miejski</w:t>
      </w:r>
      <w:r w:rsidR="001D30C5">
        <w:rPr>
          <w:color w:val="000000"/>
          <w:u w:color="000000"/>
        </w:rPr>
        <w:t>ego w Elblągu (Zarządzenie Nr 233/2020</w:t>
      </w:r>
      <w:r w:rsidR="000F6182">
        <w:rPr>
          <w:color w:val="000000"/>
          <w:u w:color="000000"/>
        </w:rPr>
        <w:t xml:space="preserve"> Pr</w:t>
      </w:r>
      <w:r w:rsidR="001D30C5">
        <w:rPr>
          <w:color w:val="000000"/>
          <w:u w:color="000000"/>
        </w:rPr>
        <w:t>ezydenta Miasta Elbląg z dnia 01 lipca 2020</w:t>
      </w:r>
      <w:r w:rsidR="000F6182">
        <w:rPr>
          <w:color w:val="000000"/>
          <w:u w:color="000000"/>
        </w:rPr>
        <w:t> roku z późniejszymi zmianami), zarządza się co następuje:</w:t>
      </w:r>
    </w:p>
    <w:p w:rsidR="00A77B3E" w:rsidRDefault="000F61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Powołuje się Zespół ds. opracowania "Pakietu pomocowego dla elbląskich przedsiębiorców„ i oceny merytorycznej </w:t>
      </w:r>
      <w:r w:rsidR="0095614F">
        <w:rPr>
          <w:color w:val="000000"/>
          <w:u w:color="000000"/>
        </w:rPr>
        <w:t>składanych</w:t>
      </w:r>
      <w:r>
        <w:rPr>
          <w:color w:val="000000"/>
          <w:u w:color="000000"/>
        </w:rPr>
        <w:t xml:space="preserve"> wniosków o przyznanie wsparcia wynikającego z tego pakietu dla ubiegających </w:t>
      </w:r>
      <w:r w:rsidR="0095614F">
        <w:rPr>
          <w:color w:val="000000"/>
          <w:u w:color="000000"/>
        </w:rPr>
        <w:t>się</w:t>
      </w:r>
      <w:r>
        <w:rPr>
          <w:color w:val="000000"/>
          <w:u w:color="000000"/>
        </w:rPr>
        <w:t xml:space="preserve"> o nie podmiotów w składzie: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Michał Missan - Wiceprezydent Miasta Elbląg - Przewodniczący Zespołu;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Rozalia Grynis - Skarbnik Miasta Elbląg;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 w:rsidR="0095614F">
        <w:rPr>
          <w:color w:val="000000"/>
          <w:u w:color="000000"/>
        </w:rPr>
        <w:t>Mirosława Falkowska - Z</w:t>
      </w:r>
      <w:r>
        <w:rPr>
          <w:color w:val="000000"/>
          <w:u w:color="000000"/>
        </w:rPr>
        <w:t>-ca Skarbnika Miasta;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Adam Jocz - Dyrektor </w:t>
      </w:r>
      <w:r w:rsidR="0095614F">
        <w:rPr>
          <w:color w:val="000000"/>
          <w:u w:color="000000"/>
        </w:rPr>
        <w:t>Departamentu</w:t>
      </w:r>
      <w:r>
        <w:rPr>
          <w:color w:val="000000"/>
          <w:u w:color="000000"/>
        </w:rPr>
        <w:t xml:space="preserve"> Promocji, Kultury i Turystyki;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Sławomir Skorupa - Dyrektor Departamentu Gospodarki Nieruchomości i Geodezji;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 w:rsidR="004209E4">
        <w:rPr>
          <w:color w:val="000000"/>
          <w:u w:color="000000"/>
        </w:rPr>
        <w:t>Aleksandra Tykarska</w:t>
      </w:r>
      <w:r>
        <w:rPr>
          <w:color w:val="000000"/>
          <w:u w:color="000000"/>
        </w:rPr>
        <w:t xml:space="preserve"> </w:t>
      </w:r>
      <w:r w:rsidR="004209E4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</w:t>
      </w:r>
      <w:r w:rsidR="004209E4">
        <w:rPr>
          <w:color w:val="000000"/>
          <w:u w:color="000000"/>
        </w:rPr>
        <w:t xml:space="preserve">Kierownik Referatu Nadzoru Właścicielskiego i Analiz </w:t>
      </w:r>
      <w:r>
        <w:rPr>
          <w:color w:val="000000"/>
          <w:u w:color="000000"/>
        </w:rPr>
        <w:t>Departamentu Gospodarki Miasta;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Jacek Migdalski - Dyrektor Zarządu Budynków Komunalnych.</w:t>
      </w:r>
    </w:p>
    <w:p w:rsidR="00A77B3E" w:rsidRDefault="000F61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zadań Zespołu należy w szczególności: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Opracowanie "Pakietu pomocowego dla elb</w:t>
      </w:r>
      <w:r w:rsidR="0095614F">
        <w:rPr>
          <w:color w:val="000000"/>
          <w:u w:color="000000"/>
        </w:rPr>
        <w:t>ląskich przedsiębiorców", którego zadaniem jest wsparcie w ograniczeniu negatywnych skutków</w:t>
      </w:r>
      <w:r>
        <w:rPr>
          <w:color w:val="000000"/>
          <w:u w:color="000000"/>
        </w:rPr>
        <w:t xml:space="preserve"> </w:t>
      </w:r>
      <w:r w:rsidR="0095614F">
        <w:rPr>
          <w:color w:val="000000"/>
          <w:u w:color="000000"/>
        </w:rPr>
        <w:t>wynikających</w:t>
      </w:r>
      <w:r>
        <w:rPr>
          <w:color w:val="000000"/>
          <w:u w:color="000000"/>
        </w:rPr>
        <w:t xml:space="preserve"> ze szczególnej sytuacji kryzysowej, w jakiej znaleźli się przedsiębiorcy w skutek epidemii COVID-19;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Zorganizowanie prawidłowego </w:t>
      </w:r>
      <w:r w:rsidR="0095614F">
        <w:rPr>
          <w:color w:val="000000"/>
          <w:u w:color="000000"/>
        </w:rPr>
        <w:t>obiegu</w:t>
      </w:r>
      <w:r>
        <w:rPr>
          <w:color w:val="000000"/>
          <w:u w:color="000000"/>
        </w:rPr>
        <w:t xml:space="preserve"> wniosków od przedsiębiorców </w:t>
      </w:r>
      <w:r w:rsidR="0095614F">
        <w:rPr>
          <w:color w:val="000000"/>
          <w:u w:color="000000"/>
        </w:rPr>
        <w:t>ubiegających</w:t>
      </w:r>
      <w:r>
        <w:rPr>
          <w:color w:val="000000"/>
          <w:u w:color="000000"/>
        </w:rPr>
        <w:t xml:space="preserve"> się o skorzystanie ze wsparcia zawartego w opracowanym pakiecie;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Sprawdzanie merytoryczne </w:t>
      </w:r>
      <w:r w:rsidR="0095614F">
        <w:rPr>
          <w:color w:val="000000"/>
          <w:u w:color="000000"/>
        </w:rPr>
        <w:t>wpływających</w:t>
      </w:r>
      <w:r>
        <w:rPr>
          <w:color w:val="000000"/>
          <w:u w:color="000000"/>
        </w:rPr>
        <w:t xml:space="preserve"> wniosków;</w:t>
      </w:r>
    </w:p>
    <w:p w:rsidR="00A77B3E" w:rsidRDefault="000F6182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Opiniowanie wniosków.</w:t>
      </w:r>
    </w:p>
    <w:p w:rsidR="00A77B3E" w:rsidRDefault="000F61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Opiniowanie wniosków będzie się odbywało indywidualnie w odniesieniu do każdego z nich</w:t>
      </w:r>
      <w:r w:rsidR="0095614F">
        <w:rPr>
          <w:color w:val="000000"/>
          <w:u w:color="000000"/>
        </w:rPr>
        <w:t>.</w:t>
      </w:r>
    </w:p>
    <w:p w:rsidR="00A77B3E" w:rsidRDefault="000F61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 obsługę techniczno-organizacyjną Zespołu odpowiada Departament Promocji, Kultury</w:t>
      </w:r>
    </w:p>
    <w:p w:rsidR="00A77B3E" w:rsidRDefault="000F6182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i Turystyki.</w:t>
      </w:r>
    </w:p>
    <w:p w:rsidR="00A77B3E" w:rsidRDefault="000F61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 koordynację merytoryczną ocen składanych wniosków odpowiada Skarbnik Miasta.</w:t>
      </w:r>
    </w:p>
    <w:p w:rsidR="00C60BAE" w:rsidRDefault="000F6182" w:rsidP="0095614F">
      <w:pPr>
        <w:keepLines/>
        <w:spacing w:before="120" w:after="120"/>
        <w:ind w:firstLine="340"/>
        <w:jc w:val="left"/>
      </w:pPr>
      <w:r>
        <w:rPr>
          <w:b/>
        </w:rPr>
        <w:t>§ 6. </w:t>
      </w:r>
      <w:r w:rsidR="00C60BAE">
        <w:t>Traci moc Zarządzenie Nr 150/2020 Prezydenta Miasta Elbląg z dnia 14 kwietnia 2020 r. w sprawie powołania Zespołu ds. opracowania „Pakietu pomocowego dla elbląskich przedsiębiorców” i oceny merytorycznej składanych wniosków o przyznanie wsparcia wynikającego z tego pakietu dla ubiegających się o nie podmiotów.</w:t>
      </w:r>
    </w:p>
    <w:p w:rsidR="00A77B3E" w:rsidRDefault="00C60BAE" w:rsidP="0095614F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 w:rsidRPr="00C60BAE">
        <w:rPr>
          <w:b/>
        </w:rPr>
        <w:t>§ 7.</w:t>
      </w:r>
      <w:r>
        <w:t xml:space="preserve"> </w:t>
      </w:r>
      <w:r w:rsidR="000F6182">
        <w:rPr>
          <w:color w:val="000000"/>
          <w:u w:color="000000"/>
        </w:rPr>
        <w:t>Zarządzenie wchodzi w życie z dniem podpisania.</w:t>
      </w:r>
    </w:p>
    <w:p w:rsidR="00397BCC" w:rsidRDefault="00397BCC" w:rsidP="0095614F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C60BAE" w:rsidRDefault="00C60BAE" w:rsidP="0095614F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C60BAE" w:rsidRDefault="00C60BAE" w:rsidP="0095614F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C60BAE" w:rsidRDefault="00C60BAE" w:rsidP="0095614F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:rsidR="00AC7288" w:rsidRDefault="00AC7288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:rsidR="00AC7288" w:rsidRDefault="000F6182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:rsidR="0095614F" w:rsidRDefault="00C60BAE" w:rsidP="00C60BAE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</w:rPr>
        <w:t xml:space="preserve">    </w:t>
      </w:r>
      <w:r w:rsidR="0095614F">
        <w:rPr>
          <w:color w:val="000000"/>
          <w:szCs w:val="20"/>
          <w:shd w:val="clear" w:color="auto" w:fill="FFFFFF"/>
        </w:rPr>
        <w:t>Powołanie Zespołu ds. opracowania "Pakietu pomocowego dla elbląskich przedsiębiorców" i oceny merytorycznej składanych wniosków o przyznanie wsparcia wynikającego z tego pakietu dla ubiegających się o nie podmiotów, ma na celu udzielenie wsparcia przedsiębiorcom działającym na terenie miasta Elbląg, których działalność została dotknięta konsekwencjami epidemii w tym ograniczeniami wynikającymi z ustanowieniem ograniczeń, nakazów i zakazów w związku ze stanem epidemii.</w:t>
      </w:r>
      <w:r w:rsidR="0095614F">
        <w:rPr>
          <w:color w:val="000000"/>
          <w:szCs w:val="20"/>
          <w:shd w:val="clear" w:color="auto" w:fill="FFFFFF"/>
          <w:lang w:val="x-none" w:eastAsia="en-US" w:bidi="ar-SA"/>
        </w:rPr>
        <w:t xml:space="preserve"> </w:t>
      </w:r>
    </w:p>
    <w:p w:rsidR="00AC7288" w:rsidRDefault="00AC7288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AC7288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F6182"/>
    <w:rsid w:val="001D30C5"/>
    <w:rsid w:val="00397BCC"/>
    <w:rsid w:val="004209E4"/>
    <w:rsid w:val="008326B4"/>
    <w:rsid w:val="0095614F"/>
    <w:rsid w:val="00A77B3E"/>
    <w:rsid w:val="00AC7288"/>
    <w:rsid w:val="00C60BAE"/>
    <w:rsid w:val="00CA2A55"/>
    <w:rsid w:val="00DB0BF9"/>
    <w:rsid w:val="00EC7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F679792-4CA0-4F0A-B616-23ADB185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0F61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0F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ds. opracowania "Pakietu pomocowego II dla elbląskich przedsiębiorców" i^oceny merytorycznej składanych wniosków o^przyznanie wsparcia wynikającego z^tego pakietu dla ubiegających się o^nie podmiotów</dc:subject>
  <dc:creator>kasmu</dc:creator>
  <cp:lastModifiedBy>Monika Ropelewska</cp:lastModifiedBy>
  <cp:revision>2</cp:revision>
  <cp:lastPrinted>2020-11-18T07:44:00Z</cp:lastPrinted>
  <dcterms:created xsi:type="dcterms:W3CDTF">2021-01-25T10:43:00Z</dcterms:created>
  <dcterms:modified xsi:type="dcterms:W3CDTF">2021-01-25T10:43:00Z</dcterms:modified>
  <cp:category>Akt prawny</cp:category>
</cp:coreProperties>
</file>