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C0F7B6" w14:textId="56B792A0" w:rsidR="00D54D40" w:rsidRPr="00D54D40" w:rsidRDefault="00D54D40" w:rsidP="00D54D4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D54D40">
        <w:rPr>
          <w:rFonts w:ascii="Times New Roman" w:eastAsia="Times New Roman" w:hAnsi="Times New Roman" w:cs="Times New Roman"/>
          <w:b/>
          <w:bCs/>
          <w:caps/>
          <w:lang w:eastAsia="pl-PL"/>
        </w:rPr>
        <w:t xml:space="preserve">Zarządzenie Nr </w:t>
      </w:r>
      <w:r w:rsidR="000713CA">
        <w:rPr>
          <w:rFonts w:ascii="Times New Roman" w:eastAsia="Times New Roman" w:hAnsi="Times New Roman" w:cs="Times New Roman"/>
          <w:b/>
          <w:bCs/>
          <w:caps/>
          <w:lang w:eastAsia="pl-PL"/>
        </w:rPr>
        <w:t>350/2020</w:t>
      </w:r>
      <w:r w:rsidRPr="00D54D40">
        <w:rPr>
          <w:rFonts w:ascii="Times New Roman" w:eastAsia="Times New Roman" w:hAnsi="Times New Roman" w:cs="Times New Roman"/>
          <w:b/>
          <w:bCs/>
          <w:caps/>
          <w:lang w:eastAsia="pl-PL"/>
        </w:rPr>
        <w:br/>
        <w:t>Prezydenta Miasta Elbląg</w:t>
      </w:r>
    </w:p>
    <w:p w14:paraId="4FEBE226" w14:textId="6D1983A5" w:rsidR="00D54D40" w:rsidRPr="00D54D40" w:rsidRDefault="00D54D40" w:rsidP="00D54D40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D54D40">
        <w:rPr>
          <w:rFonts w:ascii="Times New Roman" w:eastAsia="Times New Roman" w:hAnsi="Times New Roman" w:cs="Times New Roman"/>
          <w:lang w:eastAsia="pl-PL"/>
        </w:rPr>
        <w:t xml:space="preserve">z dnia </w:t>
      </w:r>
      <w:r w:rsidR="000713CA">
        <w:rPr>
          <w:rFonts w:ascii="Times New Roman" w:eastAsia="Times New Roman" w:hAnsi="Times New Roman" w:cs="Times New Roman"/>
          <w:lang w:eastAsia="pl-PL"/>
        </w:rPr>
        <w:t xml:space="preserve">27 sierpnia </w:t>
      </w:r>
      <w:r w:rsidRPr="00D54D40">
        <w:rPr>
          <w:rFonts w:ascii="Times New Roman" w:eastAsia="Times New Roman" w:hAnsi="Times New Roman" w:cs="Times New Roman"/>
          <w:lang w:eastAsia="pl-PL"/>
        </w:rPr>
        <w:t>2020 r.</w:t>
      </w:r>
    </w:p>
    <w:p w14:paraId="274FAE43" w14:textId="77777777" w:rsidR="00D54D40" w:rsidRPr="00D54D40" w:rsidRDefault="00D54D40" w:rsidP="00D54D40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D54D40">
        <w:rPr>
          <w:rFonts w:ascii="Times New Roman" w:eastAsia="Times New Roman" w:hAnsi="Times New Roman" w:cs="Times New Roman"/>
          <w:b/>
          <w:bCs/>
          <w:lang w:eastAsia="pl-PL"/>
        </w:rPr>
        <w:t>w sprawie Regulaminu usługi konta poczty elektronicznej</w:t>
      </w:r>
    </w:p>
    <w:p w14:paraId="36DD0DBE" w14:textId="757C14B5" w:rsidR="00D54D40" w:rsidRPr="00D54D40" w:rsidRDefault="00D54D40" w:rsidP="00D54D40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D54D40">
        <w:rPr>
          <w:rFonts w:ascii="Times New Roman" w:eastAsia="Times New Roman" w:hAnsi="Times New Roman" w:cs="Times New Roman"/>
          <w:lang w:eastAsia="pl-PL"/>
        </w:rPr>
        <w:t xml:space="preserve">Na podstawie </w:t>
      </w:r>
      <w:r w:rsidR="00881358">
        <w:rPr>
          <w:rFonts w:ascii="Times New Roman" w:eastAsia="Times New Roman" w:hAnsi="Times New Roman" w:cs="Times New Roman"/>
          <w:lang w:eastAsia="pl-PL"/>
        </w:rPr>
        <w:t xml:space="preserve">art. 10a </w:t>
      </w:r>
      <w:r w:rsidRPr="00D54D40">
        <w:rPr>
          <w:rFonts w:ascii="Times New Roman" w:eastAsia="Times New Roman" w:hAnsi="Times New Roman" w:cs="Times New Roman"/>
          <w:lang w:eastAsia="pl-PL"/>
        </w:rPr>
        <w:t xml:space="preserve">ustawy z dnia 8 marca 1990r. o samorządzie gminnym (Dz.U. </w:t>
      </w:r>
      <w:r w:rsidR="00076AD6">
        <w:rPr>
          <w:rFonts w:ascii="Times New Roman" w:eastAsia="Times New Roman" w:hAnsi="Times New Roman" w:cs="Times New Roman"/>
          <w:lang w:eastAsia="pl-PL"/>
        </w:rPr>
        <w:t>z 2020r. poz. 713),</w:t>
      </w:r>
      <w:r w:rsidRPr="00D54D40">
        <w:rPr>
          <w:rFonts w:ascii="Times New Roman" w:eastAsia="Times New Roman" w:hAnsi="Times New Roman" w:cs="Times New Roman"/>
          <w:lang w:eastAsia="pl-PL"/>
        </w:rPr>
        <w:t xml:space="preserve"> zarządza się, co następuje:</w:t>
      </w:r>
    </w:p>
    <w:p w14:paraId="5964FDDA" w14:textId="77777777" w:rsidR="00D54D40" w:rsidRPr="00D54D40" w:rsidRDefault="00D54D40" w:rsidP="00D54D40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54D40">
        <w:rPr>
          <w:rFonts w:ascii="Times New Roman" w:eastAsia="Times New Roman" w:hAnsi="Times New Roman" w:cs="Times New Roman"/>
          <w:b/>
          <w:bCs/>
          <w:lang w:eastAsia="pl-PL"/>
        </w:rPr>
        <w:t>§ 1. </w:t>
      </w:r>
      <w:r w:rsidRPr="00D54D40">
        <w:rPr>
          <w:rFonts w:ascii="Times New Roman" w:eastAsia="Times New Roman" w:hAnsi="Times New Roman" w:cs="Times New Roman"/>
          <w:lang w:eastAsia="pl-PL"/>
        </w:rPr>
        <w:t>Wprowadza się Regulamin usługi konta poczty elektronicznej, stanowiący Załącznik do niniejszego zarządzenia.</w:t>
      </w:r>
    </w:p>
    <w:p w14:paraId="126B6725" w14:textId="68BE3994" w:rsidR="00D54D40" w:rsidRPr="00D54D40" w:rsidRDefault="00D54D40" w:rsidP="00D54D40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54D40">
        <w:rPr>
          <w:rFonts w:ascii="Times New Roman" w:eastAsia="Times New Roman" w:hAnsi="Times New Roman" w:cs="Times New Roman"/>
          <w:b/>
          <w:bCs/>
          <w:lang w:eastAsia="pl-PL"/>
        </w:rPr>
        <w:t>§ 2. </w:t>
      </w:r>
      <w:r w:rsidRPr="00D54D40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Wykonanie zarządzenia powierza się Dyrektorom komórek organizacyjnych Urzędu, Samodzielnym stanowiskom, Pełnomocnikom Prezydenta Miasta, Kierownikom miejskich jednostek organizacyjnych.</w:t>
      </w:r>
    </w:p>
    <w:p w14:paraId="3D60ACD7" w14:textId="637BDCBF" w:rsidR="00D54D40" w:rsidRPr="00D54D40" w:rsidRDefault="00D54D40" w:rsidP="00D54D40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54D40">
        <w:rPr>
          <w:rFonts w:ascii="Times New Roman" w:eastAsia="Times New Roman" w:hAnsi="Times New Roman" w:cs="Times New Roman"/>
          <w:b/>
          <w:bCs/>
          <w:lang w:eastAsia="pl-PL"/>
        </w:rPr>
        <w:t>§ 3. </w:t>
      </w:r>
      <w:r w:rsidRPr="00D54D40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Nadzór nad wykonaniem </w:t>
      </w:r>
      <w:r w:rsidR="00A95B3D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Z</w:t>
      </w:r>
      <w:r w:rsidRPr="00D54D40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arządzenia powierza się Sekretarzowi Miasta.</w:t>
      </w:r>
    </w:p>
    <w:p w14:paraId="40D38900" w14:textId="77777777" w:rsidR="00D54D40" w:rsidRPr="00D54D40" w:rsidRDefault="00D54D40" w:rsidP="00D54D40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D54D40">
        <w:rPr>
          <w:rFonts w:ascii="Times New Roman" w:eastAsia="Times New Roman" w:hAnsi="Times New Roman" w:cs="Times New Roman"/>
          <w:b/>
          <w:bCs/>
          <w:lang w:eastAsia="pl-PL"/>
        </w:rPr>
        <w:t>§ 4. </w:t>
      </w:r>
      <w:r w:rsidRPr="00D54D40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Zarządzenie wchodzi w życie z dniem podpisania.</w:t>
      </w:r>
    </w:p>
    <w:p w14:paraId="0E3B9720" w14:textId="38DB70D7" w:rsidR="00EC60ED" w:rsidRDefault="00EC60ED"/>
    <w:p w14:paraId="5584B5F4" w14:textId="5F454747" w:rsidR="00907AEC" w:rsidRDefault="00907AEC"/>
    <w:p w14:paraId="7FCC4F5F" w14:textId="5C0DF4E2" w:rsidR="00907AEC" w:rsidRDefault="00907AEC"/>
    <w:p w14:paraId="1E78683B" w14:textId="0C436904" w:rsidR="00907AEC" w:rsidRDefault="00907AEC"/>
    <w:p w14:paraId="1120802B" w14:textId="26E1B090" w:rsidR="00907AEC" w:rsidRDefault="00907AEC"/>
    <w:p w14:paraId="3B3F4DF8" w14:textId="069EEBC7" w:rsidR="00907AEC" w:rsidRDefault="00907AEC"/>
    <w:p w14:paraId="19C7EC1D" w14:textId="25B9DE91" w:rsidR="00907AEC" w:rsidRDefault="00907AEC"/>
    <w:p w14:paraId="669C25D5" w14:textId="0F644F52" w:rsidR="00907AEC" w:rsidRDefault="00907AEC"/>
    <w:p w14:paraId="1643C8B2" w14:textId="41770837" w:rsidR="00907AEC" w:rsidRDefault="00907AEC"/>
    <w:p w14:paraId="0E82FEA0" w14:textId="526EEF08" w:rsidR="00907AEC" w:rsidRDefault="00907AEC"/>
    <w:p w14:paraId="04D4D483" w14:textId="73E94774" w:rsidR="00907AEC" w:rsidRDefault="00907AEC"/>
    <w:p w14:paraId="5767313D" w14:textId="2CD8D3FE" w:rsidR="00907AEC" w:rsidRDefault="00907AEC"/>
    <w:p w14:paraId="15498128" w14:textId="3FEC92C1" w:rsidR="00907AEC" w:rsidRDefault="00907AEC"/>
    <w:p w14:paraId="71C6CAEE" w14:textId="7263FDF9" w:rsidR="00907AEC" w:rsidRDefault="00907AEC"/>
    <w:p w14:paraId="011340DB" w14:textId="5AABCDBA" w:rsidR="00907AEC" w:rsidRDefault="00907AEC"/>
    <w:p w14:paraId="0C002CF2" w14:textId="7DC8ECB8" w:rsidR="00907AEC" w:rsidRDefault="00907AEC"/>
    <w:p w14:paraId="202E4083" w14:textId="296DAA32" w:rsidR="00907AEC" w:rsidRDefault="00907AEC"/>
    <w:p w14:paraId="6F271A60" w14:textId="4A2BC963" w:rsidR="00907AEC" w:rsidRDefault="00907AEC"/>
    <w:p w14:paraId="0CD9C631" w14:textId="1994F682" w:rsidR="00907AEC" w:rsidRDefault="00907AEC"/>
    <w:p w14:paraId="02C18F41" w14:textId="56A162AA" w:rsidR="00907AEC" w:rsidRDefault="00907AEC"/>
    <w:p w14:paraId="0852FA7E" w14:textId="72605903" w:rsidR="00907AEC" w:rsidRDefault="00907AEC"/>
    <w:p w14:paraId="7543AC7E" w14:textId="403D46E6" w:rsidR="00907AEC" w:rsidRDefault="00907AEC"/>
    <w:p w14:paraId="171CEF09" w14:textId="77777777" w:rsidR="00907AEC" w:rsidRPr="00907AEC" w:rsidRDefault="00907AEC" w:rsidP="00907A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907AEC">
        <w:rPr>
          <w:rFonts w:ascii="Times New Roman" w:eastAsia="Times New Roman" w:hAnsi="Times New Roman" w:cs="Times New Roman"/>
          <w:b/>
          <w:bCs/>
          <w:lang w:eastAsia="pl-PL"/>
        </w:rPr>
        <w:t>Uzasadnienie</w:t>
      </w:r>
    </w:p>
    <w:p w14:paraId="4C0AE4D7" w14:textId="77777777" w:rsidR="00907AEC" w:rsidRPr="00907AEC" w:rsidRDefault="00907AEC" w:rsidP="00907AEC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907AEC">
        <w:rPr>
          <w:rFonts w:ascii="Times New Roman" w:eastAsia="Times New Roman" w:hAnsi="Times New Roman" w:cs="Times New Roman"/>
          <w:lang w:eastAsia="pl-PL"/>
        </w:rPr>
        <w:t xml:space="preserve">Zarządzenie wprowadza w celu wspólnej obsługi kont poczty elektronicznej dla Urzędu Miejskiego </w:t>
      </w:r>
      <w:r w:rsidRPr="00907AEC">
        <w:rPr>
          <w:rFonts w:ascii="Times New Roman" w:eastAsia="Times New Roman" w:hAnsi="Times New Roman" w:cs="Times New Roman"/>
          <w:lang w:eastAsia="pl-PL"/>
        </w:rPr>
        <w:br/>
        <w:t>i miejskich jednostek organizacyjnych.</w:t>
      </w:r>
    </w:p>
    <w:p w14:paraId="58F9EB43" w14:textId="77777777" w:rsidR="00907AEC" w:rsidRPr="00907AEC" w:rsidRDefault="00907AEC" w:rsidP="00907AEC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907AEC">
        <w:rPr>
          <w:rFonts w:ascii="Times New Roman" w:eastAsia="Times New Roman" w:hAnsi="Times New Roman" w:cs="Times New Roman"/>
          <w:lang w:eastAsia="pl-PL"/>
        </w:rPr>
        <w:t>Zarządzenie nie rodzi skutków finansowych.</w:t>
      </w:r>
    </w:p>
    <w:p w14:paraId="09D5B967" w14:textId="70C02A20" w:rsidR="00907AEC" w:rsidRDefault="00907AEC" w:rsidP="00907AEC"/>
    <w:sectPr w:rsidR="00907AEC" w:rsidSect="00D54D40">
      <w:endnotePr>
        <w:numFmt w:val="decimal"/>
      </w:endnotePr>
      <w:type w:val="oddPage"/>
      <w:pgSz w:w="11906" w:h="16838"/>
      <w:pgMar w:top="850" w:right="1417" w:bottom="1417" w:left="85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mirrorMargins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D40"/>
    <w:rsid w:val="000713CA"/>
    <w:rsid w:val="00076AD6"/>
    <w:rsid w:val="006313D8"/>
    <w:rsid w:val="00881358"/>
    <w:rsid w:val="00907AEC"/>
    <w:rsid w:val="00A95B3D"/>
    <w:rsid w:val="00D54D40"/>
    <w:rsid w:val="00DC563F"/>
    <w:rsid w:val="00EC6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D63F1"/>
  <w15:chartTrackingRefBased/>
  <w15:docId w15:val="{BDED67C1-17CD-4FEF-9B98-C0FB08272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129</Words>
  <Characters>776</Characters>
  <Application>Microsoft Office Word</Application>
  <DocSecurity>0</DocSecurity>
  <Lines>6</Lines>
  <Paragraphs>1</Paragraphs>
  <ScaleCrop>false</ScaleCrop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Tulski</dc:creator>
  <cp:keywords/>
  <dc:description/>
  <cp:lastModifiedBy>Piotr Tulski</cp:lastModifiedBy>
  <cp:revision>7</cp:revision>
  <dcterms:created xsi:type="dcterms:W3CDTF">2020-07-21T11:26:00Z</dcterms:created>
  <dcterms:modified xsi:type="dcterms:W3CDTF">2020-11-06T11:47:00Z</dcterms:modified>
</cp:coreProperties>
</file>