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D495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379/2020</w:t>
      </w:r>
      <w:r>
        <w:rPr>
          <w:b/>
          <w:caps/>
        </w:rPr>
        <w:br/>
        <w:t>Prezydenta Miasta Elbląg</w:t>
      </w:r>
    </w:p>
    <w:p w:rsidR="00A77B3E" w:rsidRDefault="00BD4953">
      <w:pPr>
        <w:spacing w:before="280" w:after="280"/>
        <w:jc w:val="center"/>
        <w:rPr>
          <w:b/>
          <w:caps/>
        </w:rPr>
      </w:pPr>
      <w:r>
        <w:t>z dnia 18 września 2020 r.</w:t>
      </w:r>
    </w:p>
    <w:p w:rsidR="00A77B3E" w:rsidRDefault="00BD4953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BD4953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65 ze </w:t>
      </w:r>
      <w:proofErr w:type="spellStart"/>
      <w:r>
        <w:t>zm</w:t>
      </w:r>
      <w:proofErr w:type="spellEnd"/>
      <w:r>
        <w:t>),</w:t>
      </w:r>
    </w:p>
    <w:p w:rsidR="00A77B3E" w:rsidRDefault="00BD495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BD49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 Z zasobu nieruchomości Gminy Miasto Elbląg przeznacza się do najmu lub dzierżawy nieruchomości szczegółowo opisane w załączniku do niniejszego zarządzenia.</w:t>
      </w:r>
    </w:p>
    <w:p w:rsidR="00A77B3E" w:rsidRDefault="00BD495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BD49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najmu lub dzierżawy, wymienionych w załączniku do niniejszego zarządzenia.</w:t>
      </w:r>
    </w:p>
    <w:p w:rsidR="00A77B3E" w:rsidRDefault="00BD495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BD49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BD49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BD4953" w:rsidRDefault="00BD4953">
      <w:pPr>
        <w:keepLines/>
        <w:spacing w:before="120" w:after="120"/>
        <w:rPr>
          <w:color w:val="000000"/>
          <w:u w:color="000000"/>
        </w:rPr>
      </w:pPr>
    </w:p>
    <w:p w:rsidR="00BD4953" w:rsidRDefault="00BD4953">
      <w:pPr>
        <w:keepLines/>
        <w:spacing w:before="120" w:after="120"/>
        <w:rPr>
          <w:color w:val="000000"/>
          <w:u w:color="000000"/>
        </w:rPr>
        <w:sectPr w:rsidR="00BD495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BD4953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BD4953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379/2020</w:t>
      </w:r>
    </w:p>
    <w:p w:rsidR="00A77B3E" w:rsidRDefault="00BD4953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18 września 2020 r.</w:t>
      </w:r>
    </w:p>
    <w:p w:rsidR="00A77B3E" w:rsidRDefault="00BD495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877"/>
        <w:gridCol w:w="1980"/>
        <w:gridCol w:w="1213"/>
        <w:gridCol w:w="1479"/>
        <w:gridCol w:w="727"/>
        <w:gridCol w:w="2540"/>
        <w:gridCol w:w="1965"/>
        <w:gridCol w:w="1847"/>
      </w:tblGrid>
      <w:tr w:rsidR="005E05BF">
        <w:trPr>
          <w:trHeight w:val="109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5E05BF" w:rsidRDefault="00BD4953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5E05BF" w:rsidRDefault="00BD4953">
            <w:pPr>
              <w:jc w:val="center"/>
            </w:pPr>
            <w:r>
              <w:rPr>
                <w:sz w:val="20"/>
              </w:rPr>
              <w:t>całkowita</w:t>
            </w:r>
          </w:p>
          <w:p w:rsidR="005E05BF" w:rsidRDefault="00BD4953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5E05BF" w:rsidRDefault="00BD4953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5E05BF" w:rsidRDefault="00BD4953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5E05BF" w:rsidRDefault="00BD4953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5E05BF">
        <w:trPr>
          <w:trHeight w:val="39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15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9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21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9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29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9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30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13,70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9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35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16,10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9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38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9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40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9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43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9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45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9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47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9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48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13,70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9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49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12,70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9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50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17,90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51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11,90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65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67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69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20,70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74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75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58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76 na 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9,70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21,96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205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38.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219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47.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225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228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245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56.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255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65.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265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269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134,00 zł/m-c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279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302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10,50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313 na cele handlowe 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315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319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4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92.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15,70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68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20,70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70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15,70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Obrońców Pokoju 23-28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EL1E/00044046/7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0,0399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ul. Obrońców Pokoju </w:t>
            </w:r>
          </w:p>
          <w:p w:rsidR="005E05BF" w:rsidRDefault="00BD4953">
            <w:pPr>
              <w:jc w:val="center"/>
            </w:pPr>
            <w:r>
              <w:rPr>
                <w:sz w:val="20"/>
              </w:rPr>
              <w:t>23-28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5E05BF">
        <w:trPr>
          <w:trHeight w:val="56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Jaśminowa 16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EL1E/00031919/4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381/2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0,0432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Jaśminowej 16-18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351,00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5E05BF">
        <w:trPr>
          <w:trHeight w:val="55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Jaśminowa 16-18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EL1E/00070644/0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380/3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0,0434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310,00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00F44">
            <w:pPr>
              <w:jc w:val="center"/>
              <w:rPr>
                <w:color w:val="000000"/>
                <w:u w:color="000000"/>
              </w:rPr>
            </w:pPr>
          </w:p>
        </w:tc>
      </w:tr>
      <w:tr w:rsidR="005E05BF">
        <w:trPr>
          <w:trHeight w:val="3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Saperów 14D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EL1E/00062964/0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233/8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EL1E/00036077/4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5/53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EL1E/00031746/0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Elizy Orzeszkowej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EL1E/00031743/9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0,0403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schodami do lokalu użytkowego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4,45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4,16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EL1E/00037379/8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110/5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EL1E/00076490/7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0,0622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EL1E/00044065/6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1,7853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uprawy rolne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 zł/m²/rok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Skrzydlata G35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107.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Skrzydlata G34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Skrzydlata G60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Skrzydlata G40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Skrzydlata G107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Skrzydlata G105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Skrzydlata G94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Skrzydlata G87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Skrzydlata G83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Skrzydlata G76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530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G219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G213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530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G210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G206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G193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G188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G179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G180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G181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G184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126.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G151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G130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Malborska G124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G113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G92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G83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G79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G65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G63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609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930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932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G49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G39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Malborska G33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G25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145.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Malborska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46/26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Malborska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56/35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0,4489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podjazd dla niepełnosprawnych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0,85 zł/m²/m-c 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149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Łódzka 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218/21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0,0069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</w:t>
            </w:r>
          </w:p>
          <w:p w:rsidR="005E05BF" w:rsidRDefault="00BD4953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91/27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</w:t>
            </w:r>
          </w:p>
          <w:p w:rsidR="005E05BF" w:rsidRDefault="00BD4953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91/51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</w:t>
            </w:r>
          </w:p>
          <w:p w:rsidR="005E05BF" w:rsidRDefault="00BD4953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91/14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91/48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91/66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91/24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91/71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56/21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163.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56/18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EL1E/00032730/2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40/17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EL1E/00032730/2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40/29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EL1E/00072484/4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40/47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2,3635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EL1E/00032730/2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159/16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EL1E/00032730/2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159/22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Giermków - Janowska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EL1E/00032204/6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312/7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zł/m²/m-c</w:t>
            </w:r>
          </w:p>
        </w:tc>
      </w:tr>
      <w:tr w:rsidR="005E05BF">
        <w:trPr>
          <w:trHeight w:val="608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Zacisze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EL1E/00032730/2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81/27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Mączna 3 - 5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EL1E/00028279/1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0,0585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dowolną działalność biurową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36,01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Łączności 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politycznej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28,48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9,81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EL1E/00032031/2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280/12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Jaśminowa 16-18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EL1E/00035679/7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381/1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0,0335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piekarnię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70,92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10,25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12,90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Fromborska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EL1E/00004802/3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0,0491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491,00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zł/m²/rok</w:t>
            </w:r>
          </w:p>
        </w:tc>
      </w:tr>
      <w:tr w:rsidR="005E05BF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Fromborska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EL1E/00004802/3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0,1031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1031,00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zł/m²/rok</w:t>
            </w:r>
          </w:p>
        </w:tc>
      </w:tr>
      <w:tr w:rsidR="005E05BF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Królewiecka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zł/m²/rok</w:t>
            </w:r>
          </w:p>
        </w:tc>
      </w:tr>
      <w:tr w:rsidR="005E05BF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182.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EL1E/00039921/7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5/52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EL1E/00039921/7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EL1E/00039921/7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5/15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EL1E/00039921/7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5/16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EL1E/00039921/7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5/38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EL1E/00039921/7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20/29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EL1E/00039921/7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20/30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EL1E/00039921/7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20/22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5E05BF">
        <w:trPr>
          <w:trHeight w:val="442"/>
        </w:trPr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EL1E/00031840/9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0,0793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D49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</w:tbl>
    <w:p w:rsidR="00A77B3E" w:rsidRDefault="00BD495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BD495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BD495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5BF"/>
    <w:rsid w:val="00300F44"/>
    <w:rsid w:val="005E05BF"/>
    <w:rsid w:val="00BD4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C1A4456-6CAF-4A33-8866-92F9EE499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4075</Words>
  <Characters>24453</Characters>
  <Application>Microsoft Office Word</Application>
  <DocSecurity>0</DocSecurity>
  <Lines>203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28472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379/2020 z dnia 18 września 2020 r.</dc:title>
  <dc:subject>w sprawie sporządzenia i^ogłoszenia wykazu nieruchomości
przeznaczonych do najmu lub dzierżawy</dc:subject>
  <dc:creator>karol</dc:creator>
  <cp:lastModifiedBy>Maria Wilgatek</cp:lastModifiedBy>
  <cp:revision>3</cp:revision>
  <dcterms:created xsi:type="dcterms:W3CDTF">2020-09-21T09:02:00Z</dcterms:created>
  <dcterms:modified xsi:type="dcterms:W3CDTF">2020-09-21T09:02:00Z</dcterms:modified>
  <cp:category>Akt prawny</cp:category>
</cp:coreProperties>
</file>