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3777A"/>
    <w:p w:rsidR="009252FF" w:rsidRDefault="009252FF"/>
    <w:p w:rsidR="009252FF" w:rsidRDefault="009252FF"/>
    <w:p w:rsidR="00A77B3E" w:rsidRDefault="00905271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905271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905271">
      <w:pPr>
        <w:keepNext/>
        <w:spacing w:after="480"/>
        <w:jc w:val="center"/>
      </w:pPr>
      <w:r>
        <w:rPr>
          <w:b/>
        </w:rPr>
        <w:t>zmieniające Zarządzenie w sprawie wprowadzenia procedury przechowywania i archiwizacji dokumentów związanych z realizacją projektu pn.: „Kompleksowe zabezpieczenie przeciwpowodziowe Żuław</w:t>
      </w:r>
      <w:r w:rsidR="009D2BCB">
        <w:rPr>
          <w:b/>
        </w:rPr>
        <w:t xml:space="preserve"> </w:t>
      </w:r>
      <w:r>
        <w:rPr>
          <w:b/>
        </w:rPr>
        <w:t>– Etap I – Miasto Elbląg”</w:t>
      </w:r>
    </w:p>
    <w:p w:rsidR="000D7DC2" w:rsidRDefault="00905271">
      <w:pPr>
        <w:keepLines/>
        <w:spacing w:before="120" w:after="120"/>
        <w:ind w:firstLine="227"/>
      </w:pPr>
      <w:r>
        <w:t>Na podstawie § 49 ust. 1 Regulaminu Organizacyjnego Urzędu Miejskiego w Elblągu</w:t>
      </w:r>
      <w:r w:rsidR="00C4215E">
        <w:t xml:space="preserve"> (</w:t>
      </w:r>
      <w:r w:rsidR="000D7DC2">
        <w:t xml:space="preserve"> Zarządzenie </w:t>
      </w:r>
    </w:p>
    <w:p w:rsidR="00A77B3E" w:rsidRDefault="000D7DC2">
      <w:pPr>
        <w:keepLines/>
        <w:spacing w:before="120" w:after="120"/>
        <w:ind w:firstLine="227"/>
      </w:pPr>
      <w:r>
        <w:t>Nr 77/2019</w:t>
      </w:r>
      <w:r w:rsidR="00905271">
        <w:t xml:space="preserve"> </w:t>
      </w:r>
      <w:r>
        <w:t xml:space="preserve">Prezydenta Miasta Elbląg z dnia 21 lutego </w:t>
      </w:r>
      <w:r w:rsidR="00C4215E">
        <w:t>2019 r. z późniejszymi zmianami</w:t>
      </w:r>
      <w:r>
        <w:t>)</w:t>
      </w:r>
      <w:r w:rsidR="00905271">
        <w:t>zarządza się, co następuje:</w:t>
      </w:r>
    </w:p>
    <w:p w:rsidR="00A77B3E" w:rsidRDefault="009052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 Zarządzeniu nr 240/2016 Prezydenta Miasta z dnia 30 maja 2016 roku w sprawie wprowadzenia procedury przechowywania i archiwizacji dokumentów związanych z realizacją projektu pn.: „Kompleksowe zabezpieczenie przeciwpowodziowe Żuław – Etap I – Miasto Elbląg” wprowadza się następujące zmiany: </w:t>
      </w:r>
    </w:p>
    <w:p w:rsidR="00A77B3E" w:rsidRDefault="00905271">
      <w:pPr>
        <w:keepLines/>
        <w:spacing w:before="120" w:after="120"/>
        <w:ind w:firstLine="340"/>
        <w:rPr>
          <w:color w:val="000000"/>
          <w:u w:color="000000"/>
        </w:rPr>
      </w:pPr>
      <w:r>
        <w:t>1</w:t>
      </w:r>
      <w:r w:rsidR="000F061E">
        <w:t>)</w:t>
      </w:r>
      <w:r>
        <w:t> </w:t>
      </w:r>
      <w:r>
        <w:rPr>
          <w:b/>
          <w:color w:val="000000"/>
          <w:u w:color="000000"/>
        </w:rPr>
        <w:t>§ 2 </w:t>
      </w:r>
      <w:r>
        <w:rPr>
          <w:color w:val="000000"/>
          <w:u w:color="000000"/>
        </w:rPr>
        <w:t xml:space="preserve">otrzymuje brzmienie: </w:t>
      </w:r>
    </w:p>
    <w:p w:rsidR="00A77B3E" w:rsidRPr="00231542" w:rsidRDefault="00905271">
      <w:pPr>
        <w:keepLines/>
        <w:spacing w:before="240" w:after="120"/>
        <w:ind w:left="567" w:firstLine="255"/>
        <w:rPr>
          <w:color w:val="000000"/>
          <w:u w:color="000000"/>
        </w:rPr>
      </w:pPr>
      <w:r w:rsidRPr="00231542">
        <w:t>„1. </w:t>
      </w:r>
      <w:r w:rsidRPr="00231542">
        <w:rPr>
          <w:color w:val="000000"/>
          <w:u w:color="000000"/>
        </w:rPr>
        <w:t>Wykonanie Zarządzenia powierzam Skarbnikowi Miasta oraz Dyrektorom komórek organizacyjnych Urzędu Miejskiego w Elblągu wymienionych w procedurze.</w:t>
      </w:r>
    </w:p>
    <w:p w:rsidR="00A77B3E" w:rsidRPr="00231542" w:rsidRDefault="00905271">
      <w:pPr>
        <w:keepLines/>
        <w:spacing w:before="120" w:after="240"/>
        <w:ind w:left="567" w:firstLine="340"/>
        <w:rPr>
          <w:color w:val="000000"/>
          <w:u w:color="000000"/>
        </w:rPr>
      </w:pPr>
      <w:r w:rsidRPr="00231542">
        <w:t>2. </w:t>
      </w:r>
      <w:r w:rsidRPr="00231542">
        <w:rPr>
          <w:color w:val="000000"/>
          <w:u w:color="000000"/>
        </w:rPr>
        <w:t>Zobowiązuję Skarbnika Miasta oraz Dyrektorów komórek organizacyjnych Urzędu Miejskiego w Elblągu do zapoznania się z treścią procedury wszystkich pracowników zaangażowanych w realizację projektu.</w:t>
      </w:r>
      <w:r w:rsidR="00C4215E">
        <w:t>”;</w:t>
      </w:r>
    </w:p>
    <w:p w:rsidR="00A77B3E" w:rsidRPr="00231542" w:rsidRDefault="00905271">
      <w:pPr>
        <w:keepLines/>
        <w:spacing w:before="120" w:after="120"/>
        <w:ind w:firstLine="340"/>
        <w:rPr>
          <w:color w:val="000000"/>
          <w:u w:color="000000"/>
        </w:rPr>
      </w:pPr>
      <w:r w:rsidRPr="00231542">
        <w:t>2</w:t>
      </w:r>
      <w:r w:rsidR="000F061E">
        <w:t xml:space="preserve">) </w:t>
      </w:r>
      <w:r w:rsidRPr="00231542">
        <w:t> </w:t>
      </w:r>
      <w:r w:rsidRPr="00231542">
        <w:rPr>
          <w:color w:val="000000"/>
          <w:u w:color="000000"/>
        </w:rPr>
        <w:t>W Załączniku do Zarządzenia Nr 240/2016 Prezydenta Miasta z dnia 30 maja 2016 roku stanowiącym procedurę przechowywania i archiwizacji dokumentów związanych z realizacją projektu pn.: „Kompleksowe zabezpieczenie przeciwpowodziowe Żuław – Etap I – Miasto Elbląg” wprowadza się następujące zmiany:</w:t>
      </w:r>
    </w:p>
    <w:p w:rsidR="00A77B3E" w:rsidRPr="00231542" w:rsidRDefault="000F061E">
      <w:pPr>
        <w:spacing w:before="120" w:after="120"/>
        <w:ind w:left="340" w:hanging="227"/>
        <w:rPr>
          <w:color w:val="000000"/>
          <w:u w:color="000000"/>
        </w:rPr>
      </w:pPr>
      <w:r>
        <w:t>a</w:t>
      </w:r>
      <w:r w:rsidR="00905271" w:rsidRPr="00231542">
        <w:t>) </w:t>
      </w:r>
      <w:r w:rsidR="00905271" w:rsidRPr="00231542">
        <w:rPr>
          <w:b/>
          <w:color w:val="000000"/>
          <w:u w:color="000000"/>
        </w:rPr>
        <w:t>§ 1 otrzymuje brzmienie:</w:t>
      </w:r>
    </w:p>
    <w:p w:rsidR="00A77B3E" w:rsidRPr="00231542" w:rsidRDefault="000F061E" w:rsidP="000F061E">
      <w:pPr>
        <w:spacing w:before="240" w:after="240"/>
        <w:ind w:left="56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  </w:t>
      </w:r>
      <w:r w:rsidRPr="000F061E">
        <w:rPr>
          <w:color w:val="000000"/>
          <w:u w:color="000000"/>
        </w:rPr>
        <w:t>„</w:t>
      </w:r>
      <w:r>
        <w:rPr>
          <w:color w:val="000000"/>
          <w:u w:color="000000"/>
        </w:rPr>
        <w:t>§ 1</w:t>
      </w:r>
      <w:r w:rsidRPr="000F061E">
        <w:rPr>
          <w:color w:val="000000"/>
          <w:u w:color="000000"/>
        </w:rPr>
        <w:t>.</w:t>
      </w:r>
      <w:r w:rsidRPr="00231542">
        <w:rPr>
          <w:b/>
          <w:color w:val="000000"/>
          <w:u w:color="000000"/>
        </w:rPr>
        <w:t> </w:t>
      </w:r>
      <w:r w:rsidR="00905271" w:rsidRPr="00231542">
        <w:rPr>
          <w:b/>
          <w:color w:val="000000"/>
          <w:u w:color="000000"/>
        </w:rPr>
        <w:t>Definicje i skróty</w:t>
      </w:r>
      <w:r w:rsidR="00C2489C">
        <w:rPr>
          <w:b/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Wytyczne – „Wytyczne w zakresie kwalifikowania wydatków w ramach Programu Operacyjnego Infrastruktura i Środowisko” wydane przez Ministra Rozwoju Regionalnego</w:t>
      </w:r>
      <w:r w:rsidR="004905BB">
        <w:rPr>
          <w:color w:val="000000"/>
          <w:u w:color="000000"/>
        </w:rPr>
        <w:t>;</w:t>
      </w:r>
      <w:r w:rsidR="00C2489C">
        <w:rPr>
          <w:color w:val="000000"/>
          <w:u w:color="000000"/>
        </w:rPr>
        <w:br/>
      </w:r>
      <w:proofErr w:type="spellStart"/>
      <w:r w:rsidR="00905271" w:rsidRPr="00231542">
        <w:rPr>
          <w:color w:val="000000"/>
          <w:u w:color="000000"/>
        </w:rPr>
        <w:t>POIiŚ</w:t>
      </w:r>
      <w:proofErr w:type="spellEnd"/>
      <w:r w:rsidR="00905271" w:rsidRPr="00231542">
        <w:rPr>
          <w:color w:val="000000"/>
          <w:u w:color="000000"/>
        </w:rPr>
        <w:t xml:space="preserve"> – Program Operacyjny Infrastruktura i Środowisko;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Projekt – Projekt pn. „Kompleksowe zabezpieczenie przeciwpowodziowe Żuław – Etap I – Miasto Elbląg”;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DSM – Departament Skarbnika Miasta;</w:t>
      </w:r>
      <w:r w:rsidR="00C2489C">
        <w:rPr>
          <w:color w:val="000000"/>
          <w:u w:color="000000"/>
        </w:rPr>
        <w:br/>
      </w:r>
      <w:proofErr w:type="spellStart"/>
      <w:r w:rsidR="00905271" w:rsidRPr="00231542">
        <w:rPr>
          <w:color w:val="000000"/>
          <w:u w:color="000000"/>
        </w:rPr>
        <w:t>DSiR</w:t>
      </w:r>
      <w:proofErr w:type="spellEnd"/>
      <w:r w:rsidR="00905271" w:rsidRPr="00231542">
        <w:rPr>
          <w:color w:val="000000"/>
          <w:u w:color="000000"/>
        </w:rPr>
        <w:t xml:space="preserve"> – Departament Strategii i Rozwoju;</w:t>
      </w:r>
      <w:r w:rsidR="00C2489C">
        <w:rPr>
          <w:color w:val="000000"/>
          <w:u w:color="000000"/>
        </w:rPr>
        <w:br/>
      </w:r>
      <w:proofErr w:type="spellStart"/>
      <w:r w:rsidR="00905271" w:rsidRPr="00231542">
        <w:rPr>
          <w:color w:val="000000"/>
          <w:u w:color="000000"/>
        </w:rPr>
        <w:t>DKiM</w:t>
      </w:r>
      <w:proofErr w:type="spellEnd"/>
      <w:r w:rsidR="00905271" w:rsidRPr="00231542">
        <w:rPr>
          <w:color w:val="000000"/>
          <w:u w:color="000000"/>
        </w:rPr>
        <w:t xml:space="preserve"> – Departament Kontroli i Monitoringu;</w:t>
      </w:r>
      <w:r w:rsidR="00C2489C">
        <w:rPr>
          <w:color w:val="000000"/>
          <w:u w:color="000000"/>
        </w:rPr>
        <w:br/>
      </w:r>
      <w:proofErr w:type="spellStart"/>
      <w:r w:rsidR="00905271" w:rsidRPr="00231542">
        <w:rPr>
          <w:color w:val="000000"/>
          <w:u w:color="000000"/>
        </w:rPr>
        <w:t>DOiK</w:t>
      </w:r>
      <w:proofErr w:type="spellEnd"/>
      <w:r w:rsidR="00905271" w:rsidRPr="00231542">
        <w:rPr>
          <w:color w:val="000000"/>
          <w:u w:color="000000"/>
        </w:rPr>
        <w:t xml:space="preserve"> – Departament Organizacji i Kadr;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DZP – Departament Zamówień Publicznych;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DGM – Departament Gospodarki Miasta;</w:t>
      </w:r>
      <w:r w:rsidR="00C2489C">
        <w:rPr>
          <w:color w:val="000000"/>
          <w:u w:color="000000"/>
        </w:rPr>
        <w:br/>
      </w:r>
      <w:proofErr w:type="spellStart"/>
      <w:r w:rsidR="00905271" w:rsidRPr="00231542">
        <w:rPr>
          <w:color w:val="000000"/>
          <w:u w:color="000000"/>
        </w:rPr>
        <w:t>DBiZK</w:t>
      </w:r>
      <w:proofErr w:type="spellEnd"/>
      <w:r w:rsidR="00905271" w:rsidRPr="00231542">
        <w:rPr>
          <w:color w:val="000000"/>
          <w:u w:color="000000"/>
        </w:rPr>
        <w:t xml:space="preserve"> – Departament Bezpieczeństwa i Zarządzania Kryzysowego;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DZD – Departament Zarząd Dróg;</w:t>
      </w:r>
      <w:r w:rsidR="00C2489C">
        <w:rPr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>AW – Audytor Wewnętrzny;</w:t>
      </w:r>
    </w:p>
    <w:p w:rsidR="00A77B3E" w:rsidRPr="00231542" w:rsidRDefault="000F061E">
      <w:pPr>
        <w:spacing w:before="120" w:after="120"/>
        <w:ind w:left="340" w:hanging="227"/>
        <w:rPr>
          <w:color w:val="000000"/>
          <w:u w:color="000000"/>
        </w:rPr>
      </w:pPr>
      <w:r>
        <w:t>b</w:t>
      </w:r>
      <w:r w:rsidR="00905271" w:rsidRPr="00231542">
        <w:t>) </w:t>
      </w:r>
      <w:r w:rsidR="00905271" w:rsidRPr="00231542">
        <w:rPr>
          <w:b/>
          <w:color w:val="000000"/>
          <w:u w:color="000000"/>
        </w:rPr>
        <w:t>§ 2 otrzymuje brzmienie:</w:t>
      </w:r>
    </w:p>
    <w:p w:rsidR="00A77B3E" w:rsidRPr="00231542" w:rsidRDefault="000F061E" w:rsidP="000F061E">
      <w:pPr>
        <w:spacing w:before="240" w:after="240"/>
        <w:ind w:left="567"/>
        <w:jc w:val="left"/>
        <w:rPr>
          <w:color w:val="000000"/>
          <w:u w:color="000000"/>
        </w:rPr>
      </w:pPr>
      <w:r w:rsidRPr="000F061E">
        <w:rPr>
          <w:color w:val="000000"/>
          <w:u w:color="000000"/>
        </w:rPr>
        <w:t>„§ 2.</w:t>
      </w:r>
      <w:r w:rsidRPr="00231542">
        <w:rPr>
          <w:b/>
          <w:color w:val="000000"/>
          <w:u w:color="000000"/>
        </w:rPr>
        <w:t> </w:t>
      </w:r>
      <w:r w:rsidRPr="00231542">
        <w:rPr>
          <w:b/>
        </w:rPr>
        <w:t xml:space="preserve"> </w:t>
      </w:r>
      <w:r w:rsidR="00905271" w:rsidRPr="00231542">
        <w:rPr>
          <w:b/>
          <w:color w:val="000000"/>
          <w:u w:color="000000"/>
        </w:rPr>
        <w:t>Cel i zakres</w:t>
      </w:r>
      <w:r w:rsidR="008A5097">
        <w:rPr>
          <w:b/>
          <w:color w:val="000000"/>
          <w:u w:color="000000"/>
        </w:rPr>
        <w:br/>
      </w:r>
      <w:r w:rsidR="00905271" w:rsidRPr="00231542">
        <w:rPr>
          <w:color w:val="000000"/>
          <w:u w:color="000000"/>
        </w:rPr>
        <w:t xml:space="preserve">Celem procedury jest określenie zasad i trybu przechowywania dokumentacji związanej z realizacją projektu pn.: „Kompleksowe zabezpieczenie przeciwpowodziowe Żuław – Etap I – Miasto Elbląg”. Gmina Miasto Elbląg zobowiązana jest do archiwizacji wszelkich dokumentów związanych z realizacją projektu w okresie realizacji </w:t>
      </w:r>
      <w:proofErr w:type="spellStart"/>
      <w:r w:rsidR="00905271" w:rsidRPr="00231542">
        <w:rPr>
          <w:color w:val="000000"/>
          <w:u w:color="000000"/>
        </w:rPr>
        <w:t>POIiŚ</w:t>
      </w:r>
      <w:proofErr w:type="spellEnd"/>
      <w:r w:rsidR="00905271" w:rsidRPr="00231542">
        <w:rPr>
          <w:color w:val="000000"/>
          <w:u w:color="000000"/>
        </w:rPr>
        <w:t xml:space="preserve"> oraz 3 lat od zamknięcia </w:t>
      </w:r>
      <w:proofErr w:type="spellStart"/>
      <w:r w:rsidR="00905271" w:rsidRPr="00231542">
        <w:rPr>
          <w:color w:val="000000"/>
          <w:u w:color="000000"/>
        </w:rPr>
        <w:t>POIiŚ</w:t>
      </w:r>
      <w:proofErr w:type="spellEnd"/>
      <w:r w:rsidR="00905271" w:rsidRPr="00231542">
        <w:rPr>
          <w:color w:val="000000"/>
          <w:u w:color="000000"/>
        </w:rPr>
        <w:t xml:space="preserve"> zgodnie z postanowieniami </w:t>
      </w:r>
      <w:r w:rsidR="00905271" w:rsidRPr="00231542">
        <w:rPr>
          <w:color w:val="000000"/>
          <w:u w:color="000000"/>
        </w:rPr>
        <w:lastRenderedPageBreak/>
        <w:t>art. 90 rozporządzenia Rady (WE) nr 1083/2006 oraz art. 19 rozporządzenia Komisji (WE) nr 1828/2006</w:t>
      </w:r>
      <w:r w:rsidR="00757050">
        <w:rPr>
          <w:color w:val="000000"/>
          <w:u w:color="000000"/>
        </w:rPr>
        <w:t xml:space="preserve"> </w:t>
      </w:r>
      <w:r w:rsidR="00905271" w:rsidRPr="00231542">
        <w:rPr>
          <w:color w:val="000000"/>
          <w:u w:color="000000"/>
        </w:rPr>
        <w:t xml:space="preserve">w swojej siedzibie, miejscu do tego przeznaczonym. Instytucja Wdrażająca poinformowała Beneficjenta o dacie zamknięcia </w:t>
      </w:r>
      <w:proofErr w:type="spellStart"/>
      <w:r w:rsidR="00905271" w:rsidRPr="00231542">
        <w:rPr>
          <w:color w:val="000000"/>
          <w:u w:color="000000"/>
        </w:rPr>
        <w:t>POIiŚ</w:t>
      </w:r>
      <w:proofErr w:type="spellEnd"/>
      <w:r w:rsidR="00905271" w:rsidRPr="00231542">
        <w:rPr>
          <w:color w:val="000000"/>
          <w:u w:color="000000"/>
        </w:rPr>
        <w:t>, tj. 28.12.2017r.</w:t>
      </w:r>
      <w:r w:rsidR="00905271" w:rsidRPr="00231542">
        <w:rPr>
          <w:b/>
        </w:rPr>
        <w:t>”</w:t>
      </w:r>
      <w:r>
        <w:t>,</w:t>
      </w:r>
    </w:p>
    <w:p w:rsidR="000D7DC2" w:rsidRDefault="000F061E" w:rsidP="000D7DC2">
      <w:pPr>
        <w:spacing w:before="120" w:after="120"/>
        <w:ind w:left="340" w:hanging="227"/>
        <w:rPr>
          <w:b/>
          <w:color w:val="000000"/>
          <w:u w:color="000000"/>
        </w:rPr>
      </w:pPr>
      <w:r>
        <w:t>c</w:t>
      </w:r>
      <w:r w:rsidR="00905271" w:rsidRPr="00231542">
        <w:t>) </w:t>
      </w:r>
      <w:r w:rsidR="00905271" w:rsidRPr="00231542">
        <w:rPr>
          <w:b/>
          <w:color w:val="000000"/>
          <w:u w:color="000000"/>
        </w:rPr>
        <w:t>§ 3 otrzymuje brzmienie:</w:t>
      </w:r>
    </w:p>
    <w:p w:rsidR="000D7DC2" w:rsidRPr="000D7DC2" w:rsidRDefault="000D7DC2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Pr="00C4215E">
        <w:rPr>
          <w:b/>
        </w:rPr>
        <w:t>„</w:t>
      </w:r>
      <w:r>
        <w:rPr>
          <w:color w:val="000000"/>
          <w:u w:color="000000"/>
        </w:rPr>
        <w:t xml:space="preserve">§ 3. </w:t>
      </w:r>
      <w:r w:rsidRPr="000D7DC2">
        <w:rPr>
          <w:b/>
          <w:color w:val="000000"/>
          <w:u w:color="000000"/>
        </w:rPr>
        <w:t>Odpowiedzialność i przestrzeganie</w:t>
      </w:r>
    </w:p>
    <w:p w:rsidR="00A77B3E" w:rsidRPr="00231542" w:rsidRDefault="000D7DC2">
      <w:pPr>
        <w:keepLines/>
        <w:spacing w:before="240" w:after="120"/>
        <w:ind w:left="567" w:firstLine="255"/>
        <w:rPr>
          <w:color w:val="000000"/>
          <w:u w:color="000000"/>
        </w:rPr>
      </w:pPr>
      <w:r>
        <w:t xml:space="preserve"> </w:t>
      </w:r>
      <w:r w:rsidR="00905271" w:rsidRPr="00231542">
        <w:t>1. </w:t>
      </w:r>
      <w:r w:rsidR="00905271" w:rsidRPr="00231542">
        <w:rPr>
          <w:color w:val="000000"/>
          <w:u w:color="000000"/>
        </w:rPr>
        <w:t xml:space="preserve">Procedura dotyczy DSM, </w:t>
      </w:r>
      <w:proofErr w:type="spellStart"/>
      <w:r w:rsidR="00905271" w:rsidRPr="00231542">
        <w:rPr>
          <w:color w:val="000000"/>
          <w:u w:color="000000"/>
        </w:rPr>
        <w:t>DSiR</w:t>
      </w:r>
      <w:proofErr w:type="spellEnd"/>
      <w:r w:rsidR="00905271" w:rsidRPr="00231542">
        <w:rPr>
          <w:color w:val="000000"/>
          <w:u w:color="000000"/>
        </w:rPr>
        <w:t xml:space="preserve">, </w:t>
      </w:r>
      <w:proofErr w:type="spellStart"/>
      <w:r w:rsidR="00905271" w:rsidRPr="00231542">
        <w:rPr>
          <w:color w:val="000000"/>
          <w:u w:color="000000"/>
        </w:rPr>
        <w:t>DKiM</w:t>
      </w:r>
      <w:proofErr w:type="spellEnd"/>
      <w:r w:rsidR="00905271" w:rsidRPr="00231542">
        <w:rPr>
          <w:color w:val="000000"/>
          <w:u w:color="000000"/>
        </w:rPr>
        <w:t xml:space="preserve">, </w:t>
      </w:r>
      <w:proofErr w:type="spellStart"/>
      <w:r w:rsidR="00905271" w:rsidRPr="00231542">
        <w:rPr>
          <w:color w:val="000000"/>
          <w:u w:color="000000"/>
        </w:rPr>
        <w:t>DOiK</w:t>
      </w:r>
      <w:proofErr w:type="spellEnd"/>
      <w:r w:rsidR="00905271" w:rsidRPr="00231542">
        <w:rPr>
          <w:color w:val="000000"/>
          <w:u w:color="000000"/>
        </w:rPr>
        <w:t xml:space="preserve">, DZP, DGM, </w:t>
      </w:r>
      <w:proofErr w:type="spellStart"/>
      <w:r w:rsidR="00905271" w:rsidRPr="00231542">
        <w:rPr>
          <w:color w:val="000000"/>
          <w:u w:color="000000"/>
        </w:rPr>
        <w:t>DBiZK</w:t>
      </w:r>
      <w:proofErr w:type="spellEnd"/>
      <w:r w:rsidR="00905271" w:rsidRPr="00231542">
        <w:rPr>
          <w:color w:val="000000"/>
          <w:u w:color="000000"/>
        </w:rPr>
        <w:t>, DZD, AW.</w:t>
      </w:r>
    </w:p>
    <w:p w:rsidR="00A77B3E" w:rsidRPr="00231542" w:rsidRDefault="00905271">
      <w:pPr>
        <w:keepLines/>
        <w:spacing w:before="120" w:after="240"/>
        <w:ind w:left="567" w:firstLine="340"/>
        <w:rPr>
          <w:color w:val="000000"/>
          <w:u w:color="000000"/>
        </w:rPr>
      </w:pPr>
      <w:r w:rsidRPr="00231542">
        <w:t>2. </w:t>
      </w:r>
      <w:r w:rsidRPr="00231542">
        <w:rPr>
          <w:color w:val="000000"/>
          <w:u w:color="000000"/>
        </w:rPr>
        <w:t>Odpowiedzialność za prawidłowe stosowanie procedury ponos</w:t>
      </w:r>
      <w:r w:rsidR="00960496">
        <w:rPr>
          <w:color w:val="000000"/>
          <w:u w:color="000000"/>
        </w:rPr>
        <w:t>zą Skarbnik Miasta, Dyrektorzy D</w:t>
      </w:r>
      <w:r w:rsidRPr="00231542">
        <w:rPr>
          <w:color w:val="000000"/>
          <w:u w:color="000000"/>
        </w:rPr>
        <w:t>epartamentów wymienionych</w:t>
      </w:r>
      <w:bookmarkStart w:id="0" w:name="_GoBack"/>
      <w:bookmarkEnd w:id="0"/>
      <w:r w:rsidRPr="00231542">
        <w:rPr>
          <w:color w:val="000000"/>
          <w:u w:color="000000"/>
        </w:rPr>
        <w:t xml:space="preserve"> w ust. 1</w:t>
      </w:r>
      <w:r w:rsidR="00C4215E">
        <w:rPr>
          <w:color w:val="000000"/>
          <w:u w:color="000000"/>
        </w:rPr>
        <w:t>.</w:t>
      </w:r>
      <w:r w:rsidRPr="00C4215E">
        <w:rPr>
          <w:b/>
        </w:rPr>
        <w:t>”</w:t>
      </w:r>
      <w:r w:rsidR="00C4215E">
        <w:t>,</w:t>
      </w:r>
    </w:p>
    <w:p w:rsidR="00A77B3E" w:rsidRPr="00231542" w:rsidRDefault="000F061E">
      <w:pPr>
        <w:spacing w:before="120" w:after="120"/>
        <w:ind w:left="340" w:hanging="227"/>
        <w:rPr>
          <w:color w:val="000000"/>
          <w:u w:color="000000"/>
        </w:rPr>
      </w:pPr>
      <w:r>
        <w:t>d</w:t>
      </w:r>
      <w:r w:rsidR="00905271" w:rsidRPr="00231542">
        <w:t>) </w:t>
      </w:r>
      <w:r w:rsidR="00905271" w:rsidRPr="00231542">
        <w:rPr>
          <w:b/>
          <w:color w:val="000000"/>
          <w:u w:color="000000"/>
        </w:rPr>
        <w:t>§ 4 ust. 5 pkt 3 otrzymuje brzmienie:</w:t>
      </w:r>
    </w:p>
    <w:p w:rsidR="00A77B3E" w:rsidRPr="00231542" w:rsidRDefault="00905271">
      <w:pPr>
        <w:spacing w:before="240" w:after="120"/>
        <w:ind w:left="567" w:firstLine="142"/>
        <w:jc w:val="left"/>
        <w:rPr>
          <w:color w:val="000000"/>
          <w:u w:color="000000"/>
        </w:rPr>
      </w:pPr>
      <w:r w:rsidRPr="00231542">
        <w:t>„</w:t>
      </w:r>
      <w:r w:rsidR="000F061E">
        <w:t>3)</w:t>
      </w:r>
      <w:r w:rsidR="000564CE">
        <w:t xml:space="preserve"> </w:t>
      </w:r>
      <w:r w:rsidRPr="00231542">
        <w:rPr>
          <w:color w:val="000000"/>
          <w:u w:color="000000"/>
        </w:rPr>
        <w:t>dokumentacja merytoryczna projektu: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a) </w:t>
      </w:r>
      <w:r w:rsidRPr="00231542">
        <w:rPr>
          <w:color w:val="000000"/>
          <w:u w:color="000000"/>
        </w:rPr>
        <w:t xml:space="preserve">oryginały dokumentów dotyczących zadań inwestycyjnych w ramach projektu (m.in. kosztorysy inwestorskie, dzienniki budowy, protokoły odbioru, protokoły konieczności, decyzje administracyjne dotyczące realizacji inwestycji, zezwolenia, uzgodnienia, umowy z wykonawcami, dokumentacja powykonawcza, itp.) – DGM, </w:t>
      </w:r>
      <w:proofErr w:type="spellStart"/>
      <w:r w:rsidRPr="00231542">
        <w:rPr>
          <w:color w:val="000000"/>
          <w:u w:color="000000"/>
        </w:rPr>
        <w:t>DBiZK</w:t>
      </w:r>
      <w:proofErr w:type="spellEnd"/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b) </w:t>
      </w:r>
      <w:r w:rsidRPr="00231542">
        <w:rPr>
          <w:color w:val="000000"/>
          <w:u w:color="000000"/>
        </w:rPr>
        <w:t xml:space="preserve">dokumenty potwierdzające osiągnięcie zakładanych wskaźników produktu i rezultatu w ramach projektu –DGM, </w:t>
      </w:r>
      <w:proofErr w:type="spellStart"/>
      <w:r w:rsidRPr="00231542">
        <w:rPr>
          <w:color w:val="000000"/>
          <w:u w:color="000000"/>
        </w:rPr>
        <w:t>DBiZK</w:t>
      </w:r>
      <w:proofErr w:type="spellEnd"/>
      <w:r w:rsidRPr="00231542">
        <w:rPr>
          <w:color w:val="000000"/>
          <w:u w:color="000000"/>
        </w:rPr>
        <w:t xml:space="preserve">, </w:t>
      </w:r>
      <w:proofErr w:type="spellStart"/>
      <w:r w:rsidRPr="00231542">
        <w:rPr>
          <w:color w:val="000000"/>
          <w:u w:color="000000"/>
        </w:rPr>
        <w:t>DSiR</w:t>
      </w:r>
      <w:proofErr w:type="spellEnd"/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c) </w:t>
      </w:r>
      <w:r w:rsidRPr="00231542">
        <w:rPr>
          <w:color w:val="000000"/>
          <w:u w:color="000000"/>
        </w:rPr>
        <w:t xml:space="preserve">oryginały dokumentów dotyczących zakupów sprzętu i wyposażenia (umowy, świadectwa, certyfikaty, gwarancje, licencje) – </w:t>
      </w:r>
      <w:proofErr w:type="spellStart"/>
      <w:r w:rsidRPr="00231542">
        <w:rPr>
          <w:color w:val="000000"/>
          <w:u w:color="000000"/>
        </w:rPr>
        <w:t>DSiR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d) </w:t>
      </w:r>
      <w:r w:rsidRPr="00231542">
        <w:rPr>
          <w:color w:val="000000"/>
          <w:u w:color="000000"/>
        </w:rPr>
        <w:t xml:space="preserve">oryginały dokumentów, których sporządzenie było ujęte w budżecie projektu w kategorii wydatków kwalifikowanych lub niekwalifikowanych (analizy, kosztorysy, opinie, pozwolenia, raporty z badań, itp.) – </w:t>
      </w:r>
      <w:proofErr w:type="spellStart"/>
      <w:r w:rsidRPr="00231542">
        <w:rPr>
          <w:color w:val="000000"/>
          <w:u w:color="000000"/>
        </w:rPr>
        <w:t>DSiR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 w:rsidP="003D39FE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e) </w:t>
      </w:r>
      <w:r w:rsidRPr="00231542">
        <w:rPr>
          <w:color w:val="000000"/>
          <w:u w:color="000000"/>
        </w:rPr>
        <w:t xml:space="preserve">oryginały aktów notarialnych, umów związanych z realizowanym projektem oraz aneksów do tych umów (w tym umowę o pracę, o dzieło, zlecenia), oddelegowania do projektu – </w:t>
      </w:r>
      <w:r w:rsidR="003D39FE">
        <w:rPr>
          <w:color w:val="000000"/>
          <w:u w:color="000000"/>
        </w:rPr>
        <w:t xml:space="preserve">DSM, </w:t>
      </w:r>
      <w:proofErr w:type="spellStart"/>
      <w:r w:rsidRPr="00231542">
        <w:rPr>
          <w:color w:val="000000"/>
          <w:u w:color="000000"/>
        </w:rPr>
        <w:t>DOiK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f) </w:t>
      </w:r>
      <w:r w:rsidRPr="00231542">
        <w:rPr>
          <w:color w:val="000000"/>
          <w:u w:color="000000"/>
        </w:rPr>
        <w:t xml:space="preserve">akta osobowe pracowników </w:t>
      </w:r>
      <w:r w:rsidR="003D39FE">
        <w:rPr>
          <w:color w:val="000000"/>
          <w:u w:color="000000"/>
        </w:rPr>
        <w:t xml:space="preserve">Biura Realizacji Projektu, </w:t>
      </w:r>
      <w:r w:rsidRPr="00231542">
        <w:rPr>
          <w:color w:val="000000"/>
          <w:u w:color="000000"/>
        </w:rPr>
        <w:t xml:space="preserve">finansowanych w ramach projektu– </w:t>
      </w:r>
      <w:proofErr w:type="spellStart"/>
      <w:r w:rsidRPr="00231542">
        <w:rPr>
          <w:color w:val="000000"/>
          <w:u w:color="000000"/>
        </w:rPr>
        <w:t>DOiK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g) </w:t>
      </w:r>
      <w:r w:rsidRPr="00231542">
        <w:rPr>
          <w:color w:val="000000"/>
          <w:u w:color="000000"/>
        </w:rPr>
        <w:t xml:space="preserve">listy obecności – </w:t>
      </w:r>
      <w:proofErr w:type="spellStart"/>
      <w:r w:rsidRPr="00231542">
        <w:rPr>
          <w:color w:val="000000"/>
          <w:u w:color="000000"/>
        </w:rPr>
        <w:t>DOiK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h) </w:t>
      </w:r>
      <w:r w:rsidRPr="00231542">
        <w:rPr>
          <w:color w:val="000000"/>
          <w:u w:color="000000"/>
        </w:rPr>
        <w:t xml:space="preserve">regulaminy wynagrodzenia pracowników, zarządzenia – </w:t>
      </w:r>
      <w:proofErr w:type="spellStart"/>
      <w:r w:rsidRPr="00231542">
        <w:rPr>
          <w:color w:val="000000"/>
          <w:u w:color="000000"/>
        </w:rPr>
        <w:t>DOiK</w:t>
      </w:r>
      <w:proofErr w:type="spellEnd"/>
      <w:r w:rsidRPr="00231542">
        <w:rPr>
          <w:color w:val="000000"/>
          <w:u w:color="000000"/>
        </w:rPr>
        <w:t>,</w:t>
      </w:r>
    </w:p>
    <w:p w:rsidR="00A77B3E" w:rsidRPr="00231542" w:rsidRDefault="00905271">
      <w:pPr>
        <w:keepLines/>
        <w:spacing w:before="120" w:after="240"/>
        <w:ind w:left="1701" w:hanging="227"/>
        <w:rPr>
          <w:color w:val="000000"/>
          <w:u w:color="000000"/>
        </w:rPr>
      </w:pPr>
      <w:r w:rsidRPr="00231542">
        <w:t>i) </w:t>
      </w:r>
      <w:r w:rsidRPr="00231542">
        <w:rPr>
          <w:color w:val="000000"/>
          <w:u w:color="000000"/>
        </w:rPr>
        <w:t xml:space="preserve">dokumenty potwierdzające przeprowadzenie działań o charakterze promocyjnym (m.in. zdjęcia tablic informacyjnych, zdjęcia tablic pamiątkowych, ulotki, plakaty, gazety, czasopisma, w których zamieszczono ogłoszenia i inne informacje dotyczące projektu, nagrania telewizyjne i radiowe – jeżeli w ten sposób informowano o realizowanym projekcie, wydruki ze stron internetowych, na których zamieszczono informacje promocyjne, inne dowody dotyczące promocji projektu) – </w:t>
      </w:r>
      <w:proofErr w:type="spellStart"/>
      <w:r w:rsidRPr="00231542">
        <w:rPr>
          <w:color w:val="000000"/>
          <w:u w:color="000000"/>
        </w:rPr>
        <w:t>DSiR</w:t>
      </w:r>
      <w:proofErr w:type="spellEnd"/>
      <w:r w:rsidRPr="00231542">
        <w:rPr>
          <w:color w:val="000000"/>
          <w:u w:color="000000"/>
        </w:rPr>
        <w:t>.</w:t>
      </w:r>
      <w:r w:rsidR="003D39FE">
        <w:t>”,</w:t>
      </w:r>
    </w:p>
    <w:p w:rsidR="00A77B3E" w:rsidRPr="00231542" w:rsidRDefault="003D39FE">
      <w:pPr>
        <w:spacing w:before="120" w:after="120"/>
        <w:ind w:left="340" w:hanging="227"/>
        <w:rPr>
          <w:color w:val="000000"/>
          <w:u w:color="000000"/>
        </w:rPr>
      </w:pPr>
      <w:r>
        <w:t>e</w:t>
      </w:r>
      <w:r w:rsidR="00905271" w:rsidRPr="00231542">
        <w:t>) </w:t>
      </w:r>
      <w:r w:rsidR="00905271" w:rsidRPr="00231542">
        <w:rPr>
          <w:b/>
          <w:color w:val="000000"/>
          <w:u w:color="000000"/>
        </w:rPr>
        <w:t>§ 4 ust. 5 pkt 4 otrzymuje brzmienie:</w:t>
      </w:r>
    </w:p>
    <w:p w:rsidR="00A77B3E" w:rsidRPr="00231542" w:rsidRDefault="00905271">
      <w:pPr>
        <w:spacing w:before="240" w:after="120"/>
        <w:ind w:left="567" w:firstLine="142"/>
        <w:jc w:val="left"/>
        <w:rPr>
          <w:color w:val="000000"/>
          <w:u w:color="000000"/>
        </w:rPr>
      </w:pPr>
      <w:r w:rsidRPr="00231542">
        <w:t>„</w:t>
      </w:r>
      <w:r w:rsidR="003D39FE">
        <w:t>4)</w:t>
      </w:r>
      <w:r w:rsidR="00C4215E">
        <w:t xml:space="preserve"> </w:t>
      </w:r>
      <w:r w:rsidRPr="00231542">
        <w:rPr>
          <w:color w:val="000000"/>
          <w:u w:color="000000"/>
        </w:rPr>
        <w:t>dokumentacja przetargowa dotycząca projektu:</w:t>
      </w:r>
    </w:p>
    <w:p w:rsidR="00A77B3E" w:rsidRPr="00231542" w:rsidRDefault="00905271">
      <w:pPr>
        <w:keepLines/>
        <w:spacing w:before="120" w:after="120"/>
        <w:ind w:left="1701" w:hanging="227"/>
        <w:rPr>
          <w:color w:val="000000"/>
          <w:u w:color="000000"/>
        </w:rPr>
      </w:pPr>
      <w:r w:rsidRPr="00231542">
        <w:t>a) </w:t>
      </w:r>
      <w:r w:rsidRPr="00231542">
        <w:rPr>
          <w:color w:val="000000"/>
          <w:u w:color="000000"/>
        </w:rPr>
        <w:t>w przypadku postępowań, co do których istniał obowiązek stosowania ustawy Prawo Zamówień Publicznych – wszystkie niezbędne dokumenty zgodnie z wymaganiami tej ustawy – DZP,</w:t>
      </w:r>
    </w:p>
    <w:p w:rsidR="00A77B3E" w:rsidRDefault="00905271">
      <w:pPr>
        <w:keepLines/>
        <w:spacing w:before="120" w:after="240"/>
        <w:ind w:left="1701" w:hanging="227"/>
      </w:pPr>
      <w:r w:rsidRPr="00231542">
        <w:t>b) </w:t>
      </w:r>
      <w:r w:rsidRPr="00231542">
        <w:rPr>
          <w:color w:val="000000"/>
          <w:u w:color="000000"/>
        </w:rPr>
        <w:t>dokumentacja związana z wyborem wykonawców usług, robót budowlanych, dostaw związanych</w:t>
      </w:r>
      <w:r w:rsidR="00B47719">
        <w:rPr>
          <w:color w:val="000000"/>
          <w:u w:color="000000"/>
        </w:rPr>
        <w:t xml:space="preserve"> </w:t>
      </w:r>
      <w:r w:rsidRPr="00231542">
        <w:rPr>
          <w:color w:val="000000"/>
          <w:u w:color="000000"/>
        </w:rPr>
        <w:t>z realizowanym projektem, a prowadzonym poza ustawą Praw</w:t>
      </w:r>
      <w:r w:rsidR="00B47719">
        <w:rPr>
          <w:color w:val="000000"/>
          <w:u w:color="000000"/>
        </w:rPr>
        <w:t xml:space="preserve">o Zamówień Publicznych, zgodnie </w:t>
      </w:r>
      <w:r w:rsidRPr="00231542">
        <w:rPr>
          <w:color w:val="000000"/>
          <w:u w:color="000000"/>
        </w:rPr>
        <w:t xml:space="preserve">z regulaminem udzielania zamówień publicznych, których wartość nie przekracza wyrażonej w złotych równowartości kwoty 30 tys. EUR w Urzędzie Miejskim w Elblągu – </w:t>
      </w:r>
      <w:proofErr w:type="spellStart"/>
      <w:r w:rsidRPr="00231542">
        <w:rPr>
          <w:color w:val="000000"/>
          <w:u w:color="000000"/>
        </w:rPr>
        <w:t>DSiR</w:t>
      </w:r>
      <w:proofErr w:type="spellEnd"/>
      <w:r w:rsidRPr="00231542">
        <w:rPr>
          <w:color w:val="000000"/>
          <w:u w:color="000000"/>
        </w:rPr>
        <w:t xml:space="preserve">, DGM, </w:t>
      </w:r>
      <w:proofErr w:type="spellStart"/>
      <w:r w:rsidRPr="00231542">
        <w:rPr>
          <w:color w:val="000000"/>
          <w:u w:color="000000"/>
        </w:rPr>
        <w:t>DBiZK</w:t>
      </w:r>
      <w:proofErr w:type="spellEnd"/>
      <w:r w:rsidRPr="00231542">
        <w:rPr>
          <w:color w:val="000000"/>
          <w:u w:color="000000"/>
        </w:rPr>
        <w:t>.</w:t>
      </w:r>
      <w:r w:rsidRPr="00231542">
        <w:t>”</w:t>
      </w:r>
      <w:r w:rsidR="003D39FE">
        <w:t>,</w:t>
      </w:r>
    </w:p>
    <w:p w:rsidR="009252FF" w:rsidRPr="00231542" w:rsidRDefault="009252FF">
      <w:pPr>
        <w:keepLines/>
        <w:spacing w:before="120" w:after="240"/>
        <w:ind w:left="1701" w:hanging="227"/>
        <w:rPr>
          <w:color w:val="000000"/>
          <w:u w:color="000000"/>
        </w:rPr>
      </w:pPr>
    </w:p>
    <w:p w:rsidR="00A77B3E" w:rsidRDefault="000564C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f</w:t>
      </w:r>
      <w:r w:rsidR="00905271">
        <w:t>) </w:t>
      </w:r>
      <w:r>
        <w:rPr>
          <w:b/>
          <w:color w:val="000000"/>
          <w:u w:color="000000"/>
        </w:rPr>
        <w:t>§ 4 ust. 5 pkt 5 lit. b</w:t>
      </w:r>
      <w:r w:rsidR="00905271">
        <w:rPr>
          <w:b/>
          <w:color w:val="000000"/>
          <w:u w:color="000000"/>
        </w:rPr>
        <w:t xml:space="preserve"> otrzymuje brzmienie:</w:t>
      </w:r>
    </w:p>
    <w:p w:rsidR="00A77B3E" w:rsidRDefault="00905271">
      <w:pPr>
        <w:spacing w:before="240" w:after="240"/>
        <w:ind w:left="567" w:firstLine="142"/>
        <w:jc w:val="left"/>
        <w:rPr>
          <w:color w:val="000000"/>
          <w:u w:color="000000"/>
        </w:rPr>
      </w:pPr>
      <w:r>
        <w:t>„</w:t>
      </w:r>
      <w:r>
        <w:rPr>
          <w:color w:val="000000"/>
          <w:u w:color="000000"/>
        </w:rPr>
        <w:t> </w:t>
      </w:r>
      <w:r w:rsidR="000564CE">
        <w:rPr>
          <w:color w:val="000000"/>
          <w:u w:color="000000"/>
        </w:rPr>
        <w:t xml:space="preserve">b) </w:t>
      </w:r>
      <w:r>
        <w:rPr>
          <w:color w:val="000000"/>
          <w:u w:color="000000"/>
        </w:rPr>
        <w:t xml:space="preserve">korespondencja prowadzona z różnymi podmiotami i organami w trakcie realizacji przedmiotowego projektu –  </w:t>
      </w:r>
      <w:proofErr w:type="spellStart"/>
      <w:r>
        <w:rPr>
          <w:color w:val="000000"/>
          <w:u w:color="000000"/>
        </w:rPr>
        <w:t>DSiR</w:t>
      </w:r>
      <w:proofErr w:type="spellEnd"/>
      <w:r>
        <w:rPr>
          <w:color w:val="000000"/>
          <w:u w:color="000000"/>
        </w:rPr>
        <w:t>, DZP lub inna merytoryczna komórka organizacyjna Urzędu Miejskiego w Elblągu</w:t>
      </w:r>
      <w:r w:rsidR="00104DEA">
        <w:rPr>
          <w:color w:val="000000"/>
          <w:u w:color="000000"/>
        </w:rPr>
        <w:t>.</w:t>
      </w:r>
      <w:r>
        <w:t>”</w:t>
      </w:r>
      <w:r w:rsidR="000564CE">
        <w:t>.</w:t>
      </w:r>
    </w:p>
    <w:p w:rsidR="00A77B3E" w:rsidRDefault="0090527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05271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A77B3E" w:rsidRDefault="00905271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lastRenderedPageBreak/>
        <w:t>Uzasadnienie</w:t>
      </w:r>
    </w:p>
    <w:p w:rsidR="00A77B3E" w:rsidRDefault="000564C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W związku ze zmianą Regulaminu  Organizacyjnego Urzędu Miejskiego w Elblągu ( Zarządzenie nr 77/2019 Prezydenta Miasta Elbląg, z dnia 21 lutego 2019 roku z późniejszymi zmianami), </w:t>
      </w:r>
      <w:r w:rsidR="0090527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 istnieje </w:t>
      </w:r>
      <w:r w:rsidR="00905271">
        <w:rPr>
          <w:color w:val="000000"/>
          <w:u w:color="000000"/>
        </w:rPr>
        <w:t>konieczność aktualizacji  nazewnictwa komórek organizacyjnych Urzędu Miejskiego w Elblągu.</w:t>
      </w:r>
    </w:p>
    <w:p w:rsidR="00A77B3E" w:rsidRDefault="0090527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Zarządzenie nie wpłynie na dotychczasowy stan faktyczny i prawny, a jego wprowadzenie nie rodzi skutków finansowych.</w:t>
      </w:r>
    </w:p>
    <w:sectPr w:rsidR="00A77B3E" w:rsidSect="00B83C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77A" w:rsidRDefault="0093777A">
      <w:r>
        <w:separator/>
      </w:r>
    </w:p>
  </w:endnote>
  <w:endnote w:type="continuationSeparator" w:id="0">
    <w:p w:rsidR="0093777A" w:rsidRDefault="0093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3" w:rsidRDefault="00A128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9646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96467" w:rsidRDefault="00896467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896467" w:rsidRDefault="0090527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215E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896467" w:rsidRDefault="00896467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3" w:rsidRDefault="00A128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77A" w:rsidRDefault="0093777A">
      <w:r>
        <w:separator/>
      </w:r>
    </w:p>
  </w:footnote>
  <w:footnote w:type="continuationSeparator" w:id="0">
    <w:p w:rsidR="0093777A" w:rsidRDefault="009377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3" w:rsidRDefault="00A128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3" w:rsidRDefault="00A128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853" w:rsidRDefault="00A128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467"/>
    <w:rsid w:val="00017A6B"/>
    <w:rsid w:val="00021399"/>
    <w:rsid w:val="000564CE"/>
    <w:rsid w:val="000D7DC2"/>
    <w:rsid w:val="000F061E"/>
    <w:rsid w:val="00104DEA"/>
    <w:rsid w:val="001D56F2"/>
    <w:rsid w:val="00231542"/>
    <w:rsid w:val="003C7959"/>
    <w:rsid w:val="003D39FE"/>
    <w:rsid w:val="004905BB"/>
    <w:rsid w:val="0054586A"/>
    <w:rsid w:val="005A15BF"/>
    <w:rsid w:val="00627C98"/>
    <w:rsid w:val="00675B6A"/>
    <w:rsid w:val="006D5100"/>
    <w:rsid w:val="00757050"/>
    <w:rsid w:val="00896467"/>
    <w:rsid w:val="008A5097"/>
    <w:rsid w:val="00905271"/>
    <w:rsid w:val="009252FF"/>
    <w:rsid w:val="0093777A"/>
    <w:rsid w:val="00960496"/>
    <w:rsid w:val="009D2BCB"/>
    <w:rsid w:val="00A12853"/>
    <w:rsid w:val="00B47719"/>
    <w:rsid w:val="00B83C31"/>
    <w:rsid w:val="00C2489C"/>
    <w:rsid w:val="00C4215E"/>
    <w:rsid w:val="00D916EE"/>
    <w:rsid w:val="00E30ADD"/>
    <w:rsid w:val="00F7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15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1542"/>
    <w:rPr>
      <w:sz w:val="22"/>
      <w:szCs w:val="24"/>
    </w:rPr>
  </w:style>
  <w:style w:type="paragraph" w:styleId="Stopka">
    <w:name w:val="footer"/>
    <w:basedOn w:val="Normalny"/>
    <w:link w:val="StopkaZnak"/>
    <w:rsid w:val="002315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1542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315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1542"/>
    <w:rPr>
      <w:sz w:val="22"/>
      <w:szCs w:val="24"/>
    </w:rPr>
  </w:style>
  <w:style w:type="paragraph" w:styleId="Stopka">
    <w:name w:val="footer"/>
    <w:basedOn w:val="Normalny"/>
    <w:link w:val="StopkaZnak"/>
    <w:rsid w:val="002315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154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886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wprowadzenia procedury przechowywania i^archiwizacji dokumentów związanych z^realizacją projektu pn.: „Kompleksowe zabezpieczenie przeciwpowodziowe Żuław
– Etap I^– Miasto Elbląg”</dc:subject>
  <dc:creator>maorl</dc:creator>
  <cp:lastModifiedBy>Sylwia Wysocka-Wężyk</cp:lastModifiedBy>
  <cp:revision>4</cp:revision>
  <dcterms:created xsi:type="dcterms:W3CDTF">2020-09-15T06:46:00Z</dcterms:created>
  <dcterms:modified xsi:type="dcterms:W3CDTF">2020-09-15T06:52:00Z</dcterms:modified>
  <cp:category>Akt prawny</cp:category>
</cp:coreProperties>
</file>